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8FB3C" w14:textId="77777777" w:rsidR="00895C9B" w:rsidRPr="005852AB" w:rsidRDefault="005852AB">
      <w:pPr>
        <w:spacing w:after="0" w:line="408" w:lineRule="auto"/>
        <w:ind w:left="120"/>
        <w:jc w:val="center"/>
        <w:rPr>
          <w:color w:val="auto"/>
        </w:rPr>
      </w:pPr>
      <w:bookmarkStart w:id="0" w:name="block-34807908"/>
      <w:r w:rsidRPr="005852AB">
        <w:rPr>
          <w:rFonts w:ascii="Times New Roman" w:hAnsi="Times New Roman"/>
          <w:b/>
          <w:color w:val="auto"/>
          <w:sz w:val="28"/>
        </w:rPr>
        <w:t>МИНИСТЕРСТВО ПРОСВЕЩЕНИЯ РОССИЙСКОЙ ФЕДЕРАЦИИ</w:t>
      </w:r>
    </w:p>
    <w:p w14:paraId="050B1AA5" w14:textId="77777777" w:rsidR="00895C9B" w:rsidRPr="005852AB" w:rsidRDefault="00895C9B">
      <w:pPr>
        <w:spacing w:after="0" w:line="408" w:lineRule="auto"/>
        <w:ind w:left="120"/>
        <w:jc w:val="center"/>
        <w:rPr>
          <w:color w:val="auto"/>
        </w:rPr>
      </w:pPr>
    </w:p>
    <w:p w14:paraId="1609EA5C" w14:textId="77777777" w:rsidR="00895C9B" w:rsidRPr="005852AB" w:rsidRDefault="00895C9B">
      <w:pPr>
        <w:spacing w:after="0" w:line="408" w:lineRule="auto"/>
        <w:ind w:left="120"/>
        <w:jc w:val="center"/>
        <w:rPr>
          <w:color w:val="auto"/>
        </w:rPr>
      </w:pPr>
    </w:p>
    <w:p w14:paraId="68DFF370" w14:textId="77777777" w:rsidR="005852AB" w:rsidRPr="005852AB" w:rsidRDefault="005852AB" w:rsidP="005852AB">
      <w:pPr>
        <w:spacing w:after="0" w:line="408" w:lineRule="auto"/>
        <w:ind w:left="120"/>
        <w:jc w:val="center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ЧОУ "Лицей при ТГПУ им. Л.Н. Толстого"</w:t>
      </w:r>
    </w:p>
    <w:p w14:paraId="728AFBA8" w14:textId="77777777" w:rsidR="005852AB" w:rsidRPr="005852AB" w:rsidRDefault="005852AB" w:rsidP="005852AB">
      <w:pPr>
        <w:spacing w:after="0"/>
        <w:ind w:left="120"/>
        <w:rPr>
          <w:color w:val="auto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52AB" w:rsidRPr="005852AB" w14:paraId="218EF2A7" w14:textId="77777777" w:rsidTr="00E23DB4">
        <w:tc>
          <w:tcPr>
            <w:tcW w:w="3114" w:type="dxa"/>
          </w:tcPr>
          <w:p w14:paraId="58E5526B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097AC68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РАССМОТРЕНО</w:t>
            </w:r>
          </w:p>
          <w:p w14:paraId="05BE144F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На заседании педагогического совета</w:t>
            </w:r>
          </w:p>
          <w:p w14:paraId="681DDE5B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CE84A15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66EFF97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Протокол №1</w:t>
            </w:r>
          </w:p>
          <w:p w14:paraId="7B501646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4A737424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A3B5488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126BBDF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6024B61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СОГЛАСОВАНО</w:t>
            </w:r>
          </w:p>
          <w:p w14:paraId="41129B42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5852A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5852A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Толстого</w:t>
            </w:r>
            <w:proofErr w:type="spellEnd"/>
            <w:r w:rsidRPr="005852A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»</w:t>
            </w:r>
          </w:p>
          <w:p w14:paraId="01DB16B6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14:paraId="4D02EE87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Протокол</w:t>
            </w:r>
            <w:r w:rsidRPr="005852A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№1</w:t>
            </w:r>
          </w:p>
          <w:p w14:paraId="0485838C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11143574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F536155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CC9CA94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УТВЕРЖДЕНО</w:t>
            </w:r>
          </w:p>
          <w:p w14:paraId="746D5B4A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Директор</w:t>
            </w:r>
          </w:p>
          <w:p w14:paraId="225429AF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Шеханина</w:t>
            </w:r>
            <w:proofErr w:type="spellEnd"/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И.В.</w:t>
            </w:r>
          </w:p>
          <w:p w14:paraId="11CFE589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Протокол</w:t>
            </w:r>
            <w:r w:rsidRPr="005852A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№1</w:t>
            </w:r>
          </w:p>
          <w:p w14:paraId="6FA56CC4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52AB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384A9DA7" w14:textId="77777777" w:rsidR="005852AB" w:rsidRPr="005852AB" w:rsidRDefault="005852AB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1796676E" w14:textId="77777777" w:rsidR="00895C9B" w:rsidRPr="005852AB" w:rsidRDefault="00895C9B">
      <w:pPr>
        <w:spacing w:after="0"/>
        <w:ind w:left="120"/>
        <w:rPr>
          <w:color w:val="auto"/>
        </w:rPr>
      </w:pPr>
    </w:p>
    <w:p w14:paraId="000AAE39" w14:textId="77777777" w:rsidR="00895C9B" w:rsidRPr="005852AB" w:rsidRDefault="00895C9B">
      <w:pPr>
        <w:spacing w:after="0"/>
        <w:ind w:left="120"/>
        <w:rPr>
          <w:color w:val="auto"/>
        </w:rPr>
      </w:pPr>
    </w:p>
    <w:p w14:paraId="34CA6A38" w14:textId="77777777" w:rsidR="00895C9B" w:rsidRPr="005852AB" w:rsidRDefault="00895C9B">
      <w:pPr>
        <w:spacing w:after="0"/>
        <w:ind w:left="120"/>
        <w:rPr>
          <w:color w:val="auto"/>
        </w:rPr>
      </w:pPr>
    </w:p>
    <w:p w14:paraId="5459B1F2" w14:textId="77777777" w:rsidR="00895C9B" w:rsidRPr="005852AB" w:rsidRDefault="00895C9B">
      <w:pPr>
        <w:spacing w:after="0"/>
        <w:ind w:left="120"/>
        <w:rPr>
          <w:color w:val="auto"/>
        </w:rPr>
      </w:pPr>
    </w:p>
    <w:p w14:paraId="100C82F5" w14:textId="77777777" w:rsidR="00895C9B" w:rsidRPr="005852AB" w:rsidRDefault="00895C9B">
      <w:pPr>
        <w:spacing w:after="0"/>
        <w:ind w:left="120"/>
        <w:rPr>
          <w:color w:val="auto"/>
        </w:rPr>
      </w:pPr>
    </w:p>
    <w:p w14:paraId="4B08B603" w14:textId="77777777" w:rsidR="00895C9B" w:rsidRPr="005852AB" w:rsidRDefault="005852AB">
      <w:pPr>
        <w:spacing w:after="0" w:line="408" w:lineRule="auto"/>
        <w:ind w:left="120"/>
        <w:jc w:val="center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РАБОЧАЯ ПРОГРАММА</w:t>
      </w:r>
    </w:p>
    <w:p w14:paraId="283B7618" w14:textId="77777777" w:rsidR="00895C9B" w:rsidRPr="005852AB" w:rsidRDefault="005852AB">
      <w:pPr>
        <w:spacing w:after="0" w:line="408" w:lineRule="auto"/>
        <w:ind w:left="120"/>
        <w:jc w:val="center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(ID 4577860)</w:t>
      </w:r>
    </w:p>
    <w:p w14:paraId="0C2E4ADE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66FAD973" w14:textId="77777777" w:rsidR="00895C9B" w:rsidRPr="005852AB" w:rsidRDefault="005852AB">
      <w:pPr>
        <w:spacing w:after="0" w:line="408" w:lineRule="auto"/>
        <w:ind w:left="120"/>
        <w:jc w:val="center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 xml:space="preserve">учебного предмета «Вероятность и статистика. </w:t>
      </w:r>
    </w:p>
    <w:p w14:paraId="4074F076" w14:textId="77777777" w:rsidR="00895C9B" w:rsidRPr="005852AB" w:rsidRDefault="005852AB">
      <w:pPr>
        <w:spacing w:after="0" w:line="408" w:lineRule="auto"/>
        <w:ind w:left="120"/>
        <w:jc w:val="center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Базовый уровень»</w:t>
      </w:r>
    </w:p>
    <w:p w14:paraId="6139B6FB" w14:textId="77777777" w:rsidR="00895C9B" w:rsidRPr="005852AB" w:rsidRDefault="005852AB">
      <w:pPr>
        <w:spacing w:after="0" w:line="408" w:lineRule="auto"/>
        <w:ind w:left="120"/>
        <w:jc w:val="center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для обучающихся 10-11 классов </w:t>
      </w:r>
    </w:p>
    <w:p w14:paraId="7E2DAC66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393BB081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41EF0A9F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0A7753BA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1ED3B182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3A4D7EC6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4A0554C3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499186B8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6EEA1E6D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269E36C8" w14:textId="77777777" w:rsidR="00895C9B" w:rsidRPr="005852AB" w:rsidRDefault="00895C9B">
      <w:pPr>
        <w:spacing w:after="0"/>
        <w:ind w:left="120"/>
        <w:jc w:val="center"/>
        <w:rPr>
          <w:color w:val="auto"/>
        </w:rPr>
      </w:pPr>
    </w:p>
    <w:p w14:paraId="1EA861D0" w14:textId="77777777" w:rsidR="00895C9B" w:rsidRPr="005852AB" w:rsidRDefault="005852AB">
      <w:pPr>
        <w:spacing w:after="0"/>
        <w:ind w:left="120"/>
        <w:jc w:val="center"/>
        <w:rPr>
          <w:color w:val="auto"/>
        </w:rPr>
      </w:pPr>
      <w:bookmarkStart w:id="1" w:name="cb952a50-2e5e-4873-8488-e41a5f7fa479"/>
      <w:r w:rsidRPr="005852AB">
        <w:rPr>
          <w:rFonts w:ascii="Times New Roman" w:hAnsi="Times New Roman"/>
          <w:b/>
          <w:color w:val="auto"/>
          <w:sz w:val="28"/>
        </w:rPr>
        <w:t>Тула</w:t>
      </w:r>
      <w:bookmarkEnd w:id="1"/>
      <w:r w:rsidRPr="005852AB">
        <w:rPr>
          <w:rFonts w:ascii="Times New Roman" w:hAnsi="Times New Roman"/>
          <w:b/>
          <w:color w:val="auto"/>
          <w:sz w:val="28"/>
        </w:rPr>
        <w:t xml:space="preserve"> </w:t>
      </w:r>
      <w:bookmarkStart w:id="2" w:name="ca02f4d8-9bf2-4553-b579-5a8d08367a0f"/>
      <w:r w:rsidRPr="005852AB">
        <w:rPr>
          <w:rFonts w:ascii="Times New Roman" w:hAnsi="Times New Roman"/>
          <w:b/>
          <w:color w:val="auto"/>
          <w:sz w:val="28"/>
        </w:rPr>
        <w:t>2024</w:t>
      </w:r>
      <w:bookmarkEnd w:id="2"/>
    </w:p>
    <w:p w14:paraId="3CBD2328" w14:textId="77777777" w:rsidR="00895C9B" w:rsidRPr="005852AB" w:rsidRDefault="00895C9B">
      <w:pPr>
        <w:spacing w:after="0"/>
        <w:ind w:left="120"/>
        <w:rPr>
          <w:color w:val="auto"/>
        </w:rPr>
      </w:pPr>
    </w:p>
    <w:p w14:paraId="3EFA9105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bookmarkStart w:id="3" w:name="block-34807909"/>
      <w:bookmarkEnd w:id="0"/>
      <w:r w:rsidRPr="005852AB">
        <w:rPr>
          <w:rFonts w:ascii="Times New Roman" w:hAnsi="Times New Roman"/>
          <w:b/>
          <w:color w:val="auto"/>
          <w:sz w:val="28"/>
        </w:rPr>
        <w:t>ПОЯСНИТЕЛЬНАЯ ЗАПИСКА</w:t>
      </w:r>
    </w:p>
    <w:p w14:paraId="2D9A3E57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11565B10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5852AB">
        <w:rPr>
          <w:rFonts w:ascii="Times New Roman" w:hAnsi="Times New Roman"/>
          <w:color w:val="auto"/>
          <w:sz w:val="28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5852AB">
        <w:rPr>
          <w:rFonts w:ascii="Times New Roman" w:hAnsi="Times New Roman"/>
          <w:color w:val="auto"/>
          <w:sz w:val="28"/>
        </w:rPr>
        <w:t xml:space="preserve"> и познавательного развития личности обучающихся. </w:t>
      </w:r>
    </w:p>
    <w:p w14:paraId="38F024EB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6FC5165F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ЦЕЛИ ИЗУЧЕНИЯ УЧЕБНОГО КУРСА</w:t>
      </w:r>
    </w:p>
    <w:p w14:paraId="76F833E4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2AEBBBEC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5852AB">
        <w:rPr>
          <w:rFonts w:ascii="Times New Roman" w:hAnsi="Times New Roman"/>
          <w:color w:val="auto"/>
          <w:sz w:val="28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5852AB">
        <w:rPr>
          <w:rFonts w:ascii="Times New Roman" w:hAnsi="Times New Roman"/>
          <w:color w:val="auto"/>
          <w:sz w:val="28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30951D95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5852AB">
        <w:rPr>
          <w:rFonts w:ascii="Times New Roman" w:hAnsi="Times New Roman"/>
          <w:color w:val="auto"/>
          <w:sz w:val="28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639CB697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5852AB">
        <w:rPr>
          <w:rFonts w:ascii="Times New Roman" w:hAnsi="Times New Roman"/>
          <w:color w:val="auto"/>
          <w:sz w:val="28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0E15BA6A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5852AB">
        <w:rPr>
          <w:rFonts w:ascii="Times New Roman" w:hAnsi="Times New Roman"/>
          <w:color w:val="auto"/>
          <w:sz w:val="28"/>
        </w:rPr>
        <w:t>ами ― показательным и нормальным распределениями.</w:t>
      </w:r>
    </w:p>
    <w:p w14:paraId="729D3C23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5852AB">
        <w:rPr>
          <w:rFonts w:ascii="Times New Roman" w:hAnsi="Times New Roman"/>
          <w:color w:val="auto"/>
          <w:sz w:val="28"/>
        </w:rPr>
        <w:t xml:space="preserve">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5852AB">
        <w:rPr>
          <w:rFonts w:ascii="Times New Roman" w:hAnsi="Times New Roman"/>
          <w:color w:val="auto"/>
          <w:sz w:val="28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14:paraId="1518FD6F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Темы, св</w:t>
      </w:r>
      <w:r w:rsidRPr="005852AB">
        <w:rPr>
          <w:rFonts w:ascii="Times New Roman" w:hAnsi="Times New Roman"/>
          <w:color w:val="auto"/>
          <w:sz w:val="28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5852AB">
        <w:rPr>
          <w:rFonts w:ascii="Times New Roman" w:hAnsi="Times New Roman"/>
          <w:color w:val="auto"/>
          <w:sz w:val="28"/>
        </w:rPr>
        <w:t xml:space="preserve">ельное изучение материала без доказательств применяемых фактов. </w:t>
      </w:r>
    </w:p>
    <w:p w14:paraId="7ABF4265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166309F1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МЕСТО КУРСА В УЧЕБНОМ ПЛАНЕ</w:t>
      </w:r>
    </w:p>
    <w:p w14:paraId="70810FBB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22456715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5B9044B4" w14:textId="77777777" w:rsidR="00895C9B" w:rsidRPr="005852AB" w:rsidRDefault="00895C9B">
      <w:pPr>
        <w:rPr>
          <w:color w:val="auto"/>
        </w:rPr>
        <w:sectPr w:rsidR="00895C9B" w:rsidRPr="005852AB">
          <w:pgSz w:w="11906" w:h="16383"/>
          <w:pgMar w:top="1134" w:right="850" w:bottom="1134" w:left="1701" w:header="720" w:footer="720" w:gutter="0"/>
          <w:cols w:space="720"/>
        </w:sectPr>
      </w:pPr>
    </w:p>
    <w:p w14:paraId="48A89072" w14:textId="77777777" w:rsidR="00895C9B" w:rsidRPr="005852AB" w:rsidRDefault="005852AB">
      <w:pPr>
        <w:spacing w:after="0"/>
        <w:ind w:left="120"/>
        <w:rPr>
          <w:color w:val="auto"/>
        </w:rPr>
      </w:pPr>
      <w:bookmarkStart w:id="4" w:name="block-34807914"/>
      <w:bookmarkEnd w:id="3"/>
      <w:r w:rsidRPr="005852AB">
        <w:rPr>
          <w:rFonts w:ascii="Times New Roman" w:hAnsi="Times New Roman"/>
          <w:b/>
          <w:color w:val="auto"/>
          <w:sz w:val="28"/>
        </w:rPr>
        <w:lastRenderedPageBreak/>
        <w:t>СОДЕРЖАНИ</w:t>
      </w:r>
      <w:r w:rsidRPr="005852AB">
        <w:rPr>
          <w:rFonts w:ascii="Times New Roman" w:hAnsi="Times New Roman"/>
          <w:b/>
          <w:color w:val="auto"/>
          <w:sz w:val="28"/>
        </w:rPr>
        <w:t>Е УЧЕБНОГО КУРСА</w:t>
      </w:r>
    </w:p>
    <w:p w14:paraId="05BA4434" w14:textId="77777777" w:rsidR="00895C9B" w:rsidRPr="005852AB" w:rsidRDefault="00895C9B">
      <w:pPr>
        <w:spacing w:after="0"/>
        <w:ind w:left="120"/>
        <w:rPr>
          <w:color w:val="auto"/>
        </w:rPr>
      </w:pPr>
    </w:p>
    <w:p w14:paraId="55D729C0" w14:textId="77777777" w:rsidR="00895C9B" w:rsidRPr="005852AB" w:rsidRDefault="005852AB">
      <w:pPr>
        <w:spacing w:after="0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10 КЛАСС</w:t>
      </w:r>
    </w:p>
    <w:p w14:paraId="3A6980B2" w14:textId="77777777" w:rsidR="00895C9B" w:rsidRPr="005852AB" w:rsidRDefault="00895C9B">
      <w:pPr>
        <w:spacing w:after="0"/>
        <w:ind w:left="120"/>
        <w:jc w:val="both"/>
        <w:rPr>
          <w:color w:val="auto"/>
        </w:rPr>
      </w:pPr>
    </w:p>
    <w:p w14:paraId="7C7AED40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12ECA01F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Случайные эксперименты (опыты) и случайн</w:t>
      </w:r>
      <w:r w:rsidRPr="005852AB">
        <w:rPr>
          <w:rFonts w:ascii="Times New Roman" w:hAnsi="Times New Roman"/>
          <w:color w:val="auto"/>
          <w:sz w:val="28"/>
        </w:rPr>
        <w:t xml:space="preserve">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1AC78015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Операции </w:t>
      </w:r>
      <w:r w:rsidRPr="005852AB">
        <w:rPr>
          <w:rFonts w:ascii="Times New Roman" w:hAnsi="Times New Roman"/>
          <w:color w:val="auto"/>
          <w:sz w:val="28"/>
        </w:rPr>
        <w:t xml:space="preserve">над событиями: пересечение, объединение, противоположные события. Диаграммы Эйлера. Формула сложения вероятностей. </w:t>
      </w:r>
    </w:p>
    <w:p w14:paraId="72896FA8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1D8D6B8E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5563F33D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</w:t>
      </w:r>
      <w:r w:rsidRPr="005852AB">
        <w:rPr>
          <w:rFonts w:ascii="Times New Roman" w:hAnsi="Times New Roman"/>
          <w:color w:val="auto"/>
          <w:sz w:val="28"/>
        </w:rPr>
        <w:t xml:space="preserve">исимых испытаний Бернулли. </w:t>
      </w:r>
    </w:p>
    <w:p w14:paraId="76773E07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57938EB3" w14:textId="77777777" w:rsidR="00895C9B" w:rsidRPr="005852AB" w:rsidRDefault="00895C9B">
      <w:pPr>
        <w:spacing w:after="0"/>
        <w:ind w:left="120"/>
        <w:jc w:val="both"/>
        <w:rPr>
          <w:color w:val="auto"/>
        </w:rPr>
      </w:pPr>
    </w:p>
    <w:p w14:paraId="52D6421E" w14:textId="77777777" w:rsidR="00895C9B" w:rsidRPr="005852AB" w:rsidRDefault="005852AB">
      <w:pPr>
        <w:spacing w:after="0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11 КЛАСС</w:t>
      </w:r>
    </w:p>
    <w:p w14:paraId="00B3519E" w14:textId="77777777" w:rsidR="00895C9B" w:rsidRPr="005852AB" w:rsidRDefault="00895C9B">
      <w:pPr>
        <w:spacing w:after="0"/>
        <w:ind w:left="120"/>
        <w:jc w:val="both"/>
        <w:rPr>
          <w:color w:val="auto"/>
        </w:rPr>
      </w:pPr>
    </w:p>
    <w:p w14:paraId="7A4ED045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Числовые характеристики случайных величин: математическое ожидание, дисперси</w:t>
      </w:r>
      <w:r w:rsidRPr="005852AB">
        <w:rPr>
          <w:rFonts w:ascii="Times New Roman" w:hAnsi="Times New Roman"/>
          <w:color w:val="auto"/>
          <w:sz w:val="28"/>
        </w:rPr>
        <w:t xml:space="preserve">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</w:t>
      </w:r>
      <w:r w:rsidRPr="005852AB">
        <w:rPr>
          <w:rFonts w:ascii="Times New Roman" w:hAnsi="Times New Roman"/>
          <w:color w:val="auto"/>
          <w:sz w:val="28"/>
        </w:rPr>
        <w:t>геометрического и биномиального распределений.</w:t>
      </w:r>
    </w:p>
    <w:p w14:paraId="3C98D7E9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Закон больших чисел и его роль в науке, природе и обществе. Выборочный метод исследований.</w:t>
      </w:r>
    </w:p>
    <w:p w14:paraId="4E9FD9CA" w14:textId="77777777" w:rsidR="00895C9B" w:rsidRPr="005852AB" w:rsidRDefault="005852AB">
      <w:pPr>
        <w:spacing w:after="0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Примеры непрерывных случайных величин. Понятие о плотности распределения. Задачи, приводящие к нормальному распределен</w:t>
      </w:r>
      <w:r w:rsidRPr="005852AB">
        <w:rPr>
          <w:rFonts w:ascii="Times New Roman" w:hAnsi="Times New Roman"/>
          <w:color w:val="auto"/>
          <w:sz w:val="28"/>
        </w:rPr>
        <w:t xml:space="preserve">ию. Понятие о нормальном распределении. </w:t>
      </w:r>
    </w:p>
    <w:p w14:paraId="6572F38C" w14:textId="77777777" w:rsidR="00895C9B" w:rsidRPr="005852AB" w:rsidRDefault="00895C9B">
      <w:pPr>
        <w:rPr>
          <w:color w:val="auto"/>
        </w:rPr>
        <w:sectPr w:rsidR="00895C9B" w:rsidRPr="005852AB">
          <w:pgSz w:w="11906" w:h="16383"/>
          <w:pgMar w:top="1134" w:right="850" w:bottom="1134" w:left="1701" w:header="720" w:footer="720" w:gutter="0"/>
          <w:cols w:space="720"/>
        </w:sectPr>
      </w:pPr>
    </w:p>
    <w:p w14:paraId="05F6218C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bookmarkStart w:id="5" w:name="block-34807913"/>
      <w:bookmarkEnd w:id="4"/>
      <w:r w:rsidRPr="005852AB">
        <w:rPr>
          <w:rFonts w:ascii="Times New Roman" w:hAnsi="Times New Roman"/>
          <w:b/>
          <w:color w:val="auto"/>
          <w:sz w:val="28"/>
        </w:rPr>
        <w:lastRenderedPageBreak/>
        <w:t xml:space="preserve">ПЛАНИРУЕМЫЕ РЕЗУЛЬТАТЫ </w:t>
      </w:r>
    </w:p>
    <w:p w14:paraId="4E71A99C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7984B6E3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ЛИЧНОСТНЫЕ РЕЗУЛЬТАТЫ</w:t>
      </w:r>
    </w:p>
    <w:p w14:paraId="73690DE9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20478FC5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Личностные результаты освоения программы учебного предмета «Математика» характеризуются:</w:t>
      </w:r>
    </w:p>
    <w:p w14:paraId="7463303C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Гражданское воспитание:</w:t>
      </w:r>
    </w:p>
    <w:p w14:paraId="1C3E6C6E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сформированностью гражданской позиции обучающего</w:t>
      </w:r>
      <w:r w:rsidRPr="005852AB">
        <w:rPr>
          <w:rFonts w:ascii="Times New Roman" w:hAnsi="Times New Roman"/>
          <w:color w:val="auto"/>
          <w:sz w:val="28"/>
        </w:rPr>
        <w:t>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</w:t>
      </w:r>
      <w:r w:rsidRPr="005852AB">
        <w:rPr>
          <w:rFonts w:ascii="Times New Roman" w:hAnsi="Times New Roman"/>
          <w:color w:val="auto"/>
          <w:sz w:val="28"/>
        </w:rPr>
        <w:t xml:space="preserve"> соответствии с их функциями и назначением.</w:t>
      </w:r>
    </w:p>
    <w:p w14:paraId="21D26A8A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Патриотическое воспитание:</w:t>
      </w:r>
    </w:p>
    <w:p w14:paraId="204DFAEA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</w:t>
      </w:r>
      <w:r w:rsidRPr="005852AB">
        <w:rPr>
          <w:rFonts w:ascii="Times New Roman" w:hAnsi="Times New Roman"/>
          <w:color w:val="auto"/>
          <w:sz w:val="28"/>
        </w:rPr>
        <w:t>тематической школы, к использованию этих достижений в других науках, технологиях, сферах экономики.</w:t>
      </w:r>
    </w:p>
    <w:p w14:paraId="6A9FA11F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Духовно-нравственного воспитания:</w:t>
      </w:r>
    </w:p>
    <w:p w14:paraId="08F5125C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</w:t>
      </w:r>
      <w:r w:rsidRPr="005852AB">
        <w:rPr>
          <w:rFonts w:ascii="Times New Roman" w:hAnsi="Times New Roman"/>
          <w:color w:val="auto"/>
          <w:sz w:val="28"/>
        </w:rPr>
        <w:t>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3CCDFCB5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Эстетическое воспитание:</w:t>
      </w:r>
    </w:p>
    <w:p w14:paraId="456488D1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эстетическим отношением к миру, включая эстетику математических закономерностей, </w:t>
      </w:r>
      <w:r w:rsidRPr="005852AB">
        <w:rPr>
          <w:rFonts w:ascii="Times New Roman" w:hAnsi="Times New Roman"/>
          <w:color w:val="auto"/>
          <w:sz w:val="28"/>
        </w:rPr>
        <w:t>объектов, задач, решений, рассуждений; восприимчивостью к математическим аспектам различных видов искусства.</w:t>
      </w:r>
    </w:p>
    <w:p w14:paraId="3CE18455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Физическое воспитание:</w:t>
      </w:r>
    </w:p>
    <w:p w14:paraId="329E7284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</w:t>
      </w:r>
      <w:r w:rsidRPr="005852AB">
        <w:rPr>
          <w:rFonts w:ascii="Times New Roman" w:hAnsi="Times New Roman"/>
          <w:color w:val="auto"/>
          <w:sz w:val="28"/>
        </w:rPr>
        <w:t>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39C104B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Трудовое воспитание:</w:t>
      </w:r>
    </w:p>
    <w:p w14:paraId="1529B4A9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готовностью к труду, осознани</w:t>
      </w:r>
      <w:r w:rsidRPr="005852AB">
        <w:rPr>
          <w:rFonts w:ascii="Times New Roman" w:hAnsi="Times New Roman"/>
          <w:color w:val="auto"/>
          <w:sz w:val="28"/>
        </w:rPr>
        <w:t>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</w:t>
      </w:r>
      <w:r w:rsidRPr="005852AB">
        <w:rPr>
          <w:rFonts w:ascii="Times New Roman" w:hAnsi="Times New Roman"/>
          <w:color w:val="auto"/>
          <w:sz w:val="28"/>
        </w:rPr>
        <w:t xml:space="preserve">тематическому образованию и </w:t>
      </w:r>
      <w:r w:rsidRPr="005852AB">
        <w:rPr>
          <w:rFonts w:ascii="Times New Roman" w:hAnsi="Times New Roman"/>
          <w:color w:val="auto"/>
          <w:sz w:val="28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7C047FB2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Экологическое воспитание:</w:t>
      </w:r>
    </w:p>
    <w:p w14:paraId="53A3DABB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сформированностью экологической культуры, пониманием влияния социаль</w:t>
      </w:r>
      <w:r w:rsidRPr="005852AB">
        <w:rPr>
          <w:rFonts w:ascii="Times New Roman" w:hAnsi="Times New Roman"/>
          <w:color w:val="auto"/>
          <w:sz w:val="28"/>
        </w:rPr>
        <w:t>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</w:t>
      </w:r>
      <w:r w:rsidRPr="005852AB">
        <w:rPr>
          <w:rFonts w:ascii="Times New Roman" w:hAnsi="Times New Roman"/>
          <w:color w:val="auto"/>
          <w:sz w:val="28"/>
        </w:rPr>
        <w:t>озможных последствий для окружающей среды.</w:t>
      </w:r>
    </w:p>
    <w:p w14:paraId="500B1691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Ценности научного познания:</w:t>
      </w:r>
      <w:r w:rsidRPr="005852AB">
        <w:rPr>
          <w:rFonts w:ascii="Times New Roman" w:hAnsi="Times New Roman"/>
          <w:color w:val="auto"/>
          <w:sz w:val="28"/>
          <w:u w:val="single"/>
        </w:rPr>
        <w:t xml:space="preserve"> </w:t>
      </w:r>
    </w:p>
    <w:p w14:paraId="546DA253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</w:t>
      </w:r>
      <w:r w:rsidRPr="005852AB">
        <w:rPr>
          <w:rFonts w:ascii="Times New Roman" w:hAnsi="Times New Roman"/>
          <w:color w:val="auto"/>
          <w:sz w:val="28"/>
        </w:rPr>
        <w:t>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0CF92857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4D8D5172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МЕТАПРЕДМЕТНЫЕ РЕЗУЛЬТА</w:t>
      </w:r>
      <w:r w:rsidRPr="005852AB">
        <w:rPr>
          <w:rFonts w:ascii="Times New Roman" w:hAnsi="Times New Roman"/>
          <w:b/>
          <w:color w:val="auto"/>
          <w:sz w:val="28"/>
        </w:rPr>
        <w:t>ТЫ</w:t>
      </w:r>
    </w:p>
    <w:p w14:paraId="417A52F6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0CCD8B53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852AB">
        <w:rPr>
          <w:rFonts w:ascii="Times New Roman" w:hAnsi="Times New Roman"/>
          <w:b/>
          <w:i/>
          <w:color w:val="auto"/>
          <w:sz w:val="28"/>
        </w:rPr>
        <w:t>познавательными</w:t>
      </w:r>
      <w:r w:rsidRPr="005852AB">
        <w:rPr>
          <w:rFonts w:ascii="Times New Roman" w:hAnsi="Times New Roman"/>
          <w:i/>
          <w:color w:val="auto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4466AE78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1) </w:t>
      </w:r>
      <w:r w:rsidRPr="005852AB">
        <w:rPr>
          <w:rFonts w:ascii="Times New Roman" w:hAnsi="Times New Roman"/>
          <w:i/>
          <w:color w:val="auto"/>
          <w:sz w:val="28"/>
        </w:rPr>
        <w:t xml:space="preserve">Универсальные </w:t>
      </w:r>
      <w:r w:rsidRPr="005852AB">
        <w:rPr>
          <w:rFonts w:ascii="Times New Roman" w:hAnsi="Times New Roman"/>
          <w:b/>
          <w:i/>
          <w:color w:val="auto"/>
          <w:sz w:val="28"/>
        </w:rPr>
        <w:t>позн</w:t>
      </w:r>
      <w:r w:rsidRPr="005852AB">
        <w:rPr>
          <w:rFonts w:ascii="Times New Roman" w:hAnsi="Times New Roman"/>
          <w:b/>
          <w:i/>
          <w:color w:val="auto"/>
          <w:sz w:val="28"/>
        </w:rPr>
        <w:t>авательные</w:t>
      </w:r>
      <w:r w:rsidRPr="005852AB">
        <w:rPr>
          <w:rFonts w:ascii="Times New Roman" w:hAnsi="Times New Roman"/>
          <w:i/>
          <w:color w:val="auto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852AB">
        <w:rPr>
          <w:rFonts w:ascii="Times New Roman" w:hAnsi="Times New Roman"/>
          <w:color w:val="auto"/>
          <w:sz w:val="28"/>
        </w:rPr>
        <w:t>.</w:t>
      </w:r>
    </w:p>
    <w:p w14:paraId="323FF7BA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Базовые логические действия:</w:t>
      </w:r>
    </w:p>
    <w:p w14:paraId="5B0F7502" w14:textId="77777777" w:rsidR="00895C9B" w:rsidRPr="005852AB" w:rsidRDefault="005852AB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выявлять и</w:t>
      </w:r>
      <w:r w:rsidRPr="005852AB">
        <w:rPr>
          <w:rFonts w:ascii="Times New Roman" w:hAnsi="Times New Roman"/>
          <w:color w:val="auto"/>
          <w:sz w:val="28"/>
        </w:rPr>
        <w:t xml:space="preserve">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7B08B0C7" w14:textId="77777777" w:rsidR="00895C9B" w:rsidRPr="005852AB" w:rsidRDefault="005852AB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1772C771" w14:textId="77777777" w:rsidR="00895C9B" w:rsidRPr="005852AB" w:rsidRDefault="005852AB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выявлять математические закономерности, взаимосвязи и противоречия в фактах, данных, наблюдениях и утверждениях; предлагать критер</w:t>
      </w:r>
      <w:r w:rsidRPr="005852AB">
        <w:rPr>
          <w:rFonts w:ascii="Times New Roman" w:hAnsi="Times New Roman"/>
          <w:color w:val="auto"/>
          <w:sz w:val="28"/>
        </w:rPr>
        <w:t xml:space="preserve">ии для выявления закономерностей и противоречий; </w:t>
      </w:r>
    </w:p>
    <w:p w14:paraId="295A0B5A" w14:textId="77777777" w:rsidR="00895C9B" w:rsidRPr="005852AB" w:rsidRDefault="005852AB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E72323D" w14:textId="77777777" w:rsidR="00895C9B" w:rsidRPr="005852AB" w:rsidRDefault="005852AB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проводить самостоятельно доказательства математических утверждений (прямые и от противного)</w:t>
      </w:r>
      <w:r w:rsidRPr="005852AB">
        <w:rPr>
          <w:rFonts w:ascii="Times New Roman" w:hAnsi="Times New Roman"/>
          <w:color w:val="auto"/>
          <w:sz w:val="28"/>
        </w:rPr>
        <w:t>, выстраивать аргументацию, приводить примеры и контрпримеры; обосновывать собственные суждения и выводы;</w:t>
      </w:r>
    </w:p>
    <w:p w14:paraId="7DFE575A" w14:textId="77777777" w:rsidR="00895C9B" w:rsidRPr="005852AB" w:rsidRDefault="005852AB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</w:t>
      </w:r>
      <w:r w:rsidRPr="005852AB">
        <w:rPr>
          <w:rFonts w:ascii="Times New Roman" w:hAnsi="Times New Roman"/>
          <w:color w:val="auto"/>
          <w:sz w:val="28"/>
        </w:rPr>
        <w:t>иев).</w:t>
      </w:r>
    </w:p>
    <w:p w14:paraId="216A0804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Базовые исследовательские действия:</w:t>
      </w:r>
    </w:p>
    <w:p w14:paraId="7BC23FB7" w14:textId="77777777" w:rsidR="00895C9B" w:rsidRPr="005852AB" w:rsidRDefault="005852AB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6134D82" w14:textId="77777777" w:rsidR="00895C9B" w:rsidRPr="005852AB" w:rsidRDefault="005852AB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D916226" w14:textId="77777777" w:rsidR="00895C9B" w:rsidRPr="005852AB" w:rsidRDefault="005852AB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самостоятельно формулировать обобщения и выводы по </w:t>
      </w:r>
      <w:r w:rsidRPr="005852AB">
        <w:rPr>
          <w:rFonts w:ascii="Times New Roman" w:hAnsi="Times New Roman"/>
          <w:color w:val="auto"/>
          <w:sz w:val="28"/>
        </w:rPr>
        <w:t>результатам проведённого наблюдения, исследования, оценивать достоверность полученных результатов, выводов и обобщений;</w:t>
      </w:r>
    </w:p>
    <w:p w14:paraId="1D6F1131" w14:textId="77777777" w:rsidR="00895C9B" w:rsidRPr="005852AB" w:rsidRDefault="005852AB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8F33FEB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Работа с информацией:</w:t>
      </w:r>
    </w:p>
    <w:p w14:paraId="36E80046" w14:textId="77777777" w:rsidR="00895C9B" w:rsidRPr="005852AB" w:rsidRDefault="005852AB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выявл</w:t>
      </w:r>
      <w:r w:rsidRPr="005852AB">
        <w:rPr>
          <w:rFonts w:ascii="Times New Roman" w:hAnsi="Times New Roman"/>
          <w:color w:val="auto"/>
          <w:sz w:val="28"/>
        </w:rPr>
        <w:t>ять дефициты информации, данных, необходимых для ответа на вопрос и для решения задачи;</w:t>
      </w:r>
    </w:p>
    <w:p w14:paraId="7D5F5877" w14:textId="77777777" w:rsidR="00895C9B" w:rsidRPr="005852AB" w:rsidRDefault="005852AB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DD1C1AB" w14:textId="77777777" w:rsidR="00895C9B" w:rsidRPr="005852AB" w:rsidRDefault="005852AB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структурировать </w:t>
      </w:r>
      <w:r w:rsidRPr="005852AB">
        <w:rPr>
          <w:rFonts w:ascii="Times New Roman" w:hAnsi="Times New Roman"/>
          <w:color w:val="auto"/>
          <w:sz w:val="28"/>
        </w:rPr>
        <w:t>информацию, представлять её в различных формах, иллюстрировать графически;</w:t>
      </w:r>
    </w:p>
    <w:p w14:paraId="02FFA174" w14:textId="77777777" w:rsidR="00895C9B" w:rsidRPr="005852AB" w:rsidRDefault="005852AB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оценивать надёжность информации по самостоятельно сформулированным критериям.</w:t>
      </w:r>
    </w:p>
    <w:p w14:paraId="23E19AEF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2) </w:t>
      </w:r>
      <w:r w:rsidRPr="005852AB">
        <w:rPr>
          <w:rFonts w:ascii="Times New Roman" w:hAnsi="Times New Roman"/>
          <w:i/>
          <w:color w:val="auto"/>
          <w:sz w:val="28"/>
        </w:rPr>
        <w:t xml:space="preserve">Универсальные </w:t>
      </w:r>
      <w:r w:rsidRPr="005852AB">
        <w:rPr>
          <w:rFonts w:ascii="Times New Roman" w:hAnsi="Times New Roman"/>
          <w:b/>
          <w:i/>
          <w:color w:val="auto"/>
          <w:sz w:val="28"/>
        </w:rPr>
        <w:t xml:space="preserve">коммуникативные </w:t>
      </w:r>
      <w:r w:rsidRPr="005852AB">
        <w:rPr>
          <w:rFonts w:ascii="Times New Roman" w:hAnsi="Times New Roman"/>
          <w:i/>
          <w:color w:val="auto"/>
          <w:sz w:val="28"/>
        </w:rPr>
        <w:t>действия, обеспечивают сформированность социальных навыков обучающихся</w:t>
      </w:r>
      <w:r w:rsidRPr="005852AB">
        <w:rPr>
          <w:rFonts w:ascii="Times New Roman" w:hAnsi="Times New Roman"/>
          <w:i/>
          <w:color w:val="auto"/>
          <w:sz w:val="28"/>
        </w:rPr>
        <w:t>.</w:t>
      </w:r>
    </w:p>
    <w:p w14:paraId="21019AB8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Общение:</w:t>
      </w:r>
    </w:p>
    <w:p w14:paraId="559951CB" w14:textId="77777777" w:rsidR="00895C9B" w:rsidRPr="005852AB" w:rsidRDefault="005852AB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</w:t>
      </w:r>
      <w:r w:rsidRPr="005852AB">
        <w:rPr>
          <w:rFonts w:ascii="Times New Roman" w:hAnsi="Times New Roman"/>
          <w:color w:val="auto"/>
          <w:sz w:val="28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14:paraId="75E3C77D" w14:textId="77777777" w:rsidR="00895C9B" w:rsidRPr="005852AB" w:rsidRDefault="005852AB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в х</w:t>
      </w:r>
      <w:r w:rsidRPr="005852AB">
        <w:rPr>
          <w:rFonts w:ascii="Times New Roman" w:hAnsi="Times New Roman"/>
          <w:color w:val="auto"/>
          <w:sz w:val="28"/>
        </w:rPr>
        <w:t>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</w:t>
      </w:r>
      <w:r w:rsidRPr="005852AB">
        <w:rPr>
          <w:rFonts w:ascii="Times New Roman" w:hAnsi="Times New Roman"/>
          <w:color w:val="auto"/>
          <w:sz w:val="28"/>
        </w:rPr>
        <w:t>й форме формулировать разногласия, свои возражения;</w:t>
      </w:r>
    </w:p>
    <w:p w14:paraId="3E68F215" w14:textId="77777777" w:rsidR="00895C9B" w:rsidRPr="005852AB" w:rsidRDefault="005852AB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B1BEA37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Сотрудничество:</w:t>
      </w:r>
    </w:p>
    <w:p w14:paraId="58F530F9" w14:textId="77777777" w:rsidR="00895C9B" w:rsidRPr="005852AB" w:rsidRDefault="005852AB">
      <w:pPr>
        <w:numPr>
          <w:ilvl w:val="0"/>
          <w:numId w:val="5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понимать и испо</w:t>
      </w:r>
      <w:r w:rsidRPr="005852AB">
        <w:rPr>
          <w:rFonts w:ascii="Times New Roman" w:hAnsi="Times New Roman"/>
          <w:color w:val="auto"/>
          <w:sz w:val="28"/>
        </w:rPr>
        <w:t>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</w:t>
      </w:r>
      <w:r w:rsidRPr="005852AB">
        <w:rPr>
          <w:rFonts w:ascii="Times New Roman" w:hAnsi="Times New Roman"/>
          <w:color w:val="auto"/>
          <w:sz w:val="28"/>
        </w:rPr>
        <w:t>ения нескольких людей;</w:t>
      </w:r>
    </w:p>
    <w:p w14:paraId="51649700" w14:textId="77777777" w:rsidR="00895C9B" w:rsidRPr="005852AB" w:rsidRDefault="005852AB">
      <w:pPr>
        <w:numPr>
          <w:ilvl w:val="0"/>
          <w:numId w:val="5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</w:t>
      </w:r>
      <w:r w:rsidRPr="005852AB">
        <w:rPr>
          <w:rFonts w:ascii="Times New Roman" w:hAnsi="Times New Roman"/>
          <w:color w:val="auto"/>
          <w:sz w:val="28"/>
        </w:rPr>
        <w:t>териям, сформулированным участниками взаимодействия.</w:t>
      </w:r>
    </w:p>
    <w:p w14:paraId="1B01ACF9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3) </w:t>
      </w:r>
      <w:r w:rsidRPr="005852AB">
        <w:rPr>
          <w:rFonts w:ascii="Times New Roman" w:hAnsi="Times New Roman"/>
          <w:i/>
          <w:color w:val="auto"/>
          <w:sz w:val="28"/>
        </w:rPr>
        <w:t xml:space="preserve">Универсальные </w:t>
      </w:r>
      <w:r w:rsidRPr="005852AB">
        <w:rPr>
          <w:rFonts w:ascii="Times New Roman" w:hAnsi="Times New Roman"/>
          <w:b/>
          <w:i/>
          <w:color w:val="auto"/>
          <w:sz w:val="28"/>
        </w:rPr>
        <w:t xml:space="preserve">регулятивные </w:t>
      </w:r>
      <w:r w:rsidRPr="005852AB">
        <w:rPr>
          <w:rFonts w:ascii="Times New Roman" w:hAnsi="Times New Roman"/>
          <w:i/>
          <w:color w:val="auto"/>
          <w:sz w:val="28"/>
        </w:rPr>
        <w:t>действия, обеспечивают формирование смысловых установок и жизненных навыков личности</w:t>
      </w:r>
      <w:r w:rsidRPr="005852AB">
        <w:rPr>
          <w:rFonts w:ascii="Times New Roman" w:hAnsi="Times New Roman"/>
          <w:color w:val="auto"/>
          <w:sz w:val="28"/>
        </w:rPr>
        <w:t>.</w:t>
      </w:r>
    </w:p>
    <w:p w14:paraId="2A559B5C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Самоорганизация:</w:t>
      </w:r>
    </w:p>
    <w:p w14:paraId="3135D62A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составлять план, алгоритм решения задачи, выбирать способ решения с уч</w:t>
      </w:r>
      <w:r w:rsidRPr="005852AB">
        <w:rPr>
          <w:rFonts w:ascii="Times New Roman" w:hAnsi="Times New Roman"/>
          <w:color w:val="auto"/>
          <w:sz w:val="28"/>
        </w:rPr>
        <w:t>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965D681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Самоконтроль:</w:t>
      </w:r>
    </w:p>
    <w:p w14:paraId="52E31D7B" w14:textId="77777777" w:rsidR="00895C9B" w:rsidRPr="005852AB" w:rsidRDefault="005852AB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5852AB">
        <w:rPr>
          <w:rFonts w:ascii="Times New Roman" w:hAnsi="Times New Roman"/>
          <w:color w:val="auto"/>
          <w:sz w:val="28"/>
        </w:rPr>
        <w:t>результатов; владеть способами самопроверки, самоконтроля процесса и результата решения математической задачи;</w:t>
      </w:r>
    </w:p>
    <w:p w14:paraId="6DEED305" w14:textId="77777777" w:rsidR="00895C9B" w:rsidRPr="005852AB" w:rsidRDefault="005852AB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</w:t>
      </w:r>
      <w:r w:rsidRPr="005852AB">
        <w:rPr>
          <w:rFonts w:ascii="Times New Roman" w:hAnsi="Times New Roman"/>
          <w:color w:val="auto"/>
          <w:sz w:val="28"/>
        </w:rPr>
        <w:t>нных ошибок, выявленных трудностей;</w:t>
      </w:r>
    </w:p>
    <w:p w14:paraId="7E2250C3" w14:textId="77777777" w:rsidR="00895C9B" w:rsidRPr="005852AB" w:rsidRDefault="005852AB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581430D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4AF60717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 xml:space="preserve">ПРЕДМЕТНЫЕ РЕЗУЛЬТАТЫ </w:t>
      </w:r>
    </w:p>
    <w:p w14:paraId="5B7ACE20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11429A7D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10 КЛАСС</w:t>
      </w:r>
    </w:p>
    <w:p w14:paraId="432D605D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3ED6970B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Читать и </w:t>
      </w:r>
      <w:r w:rsidRPr="005852AB">
        <w:rPr>
          <w:rFonts w:ascii="Times New Roman" w:hAnsi="Times New Roman"/>
          <w:color w:val="auto"/>
          <w:sz w:val="28"/>
        </w:rPr>
        <w:t>строить таблицы и диаграммы.</w:t>
      </w:r>
    </w:p>
    <w:p w14:paraId="496D50DF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01C4469E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Оперировать понятиями: случайный эксперимент (опыт) и случайное событие, элементарное событие (элементарн</w:t>
      </w:r>
      <w:r w:rsidRPr="005852AB">
        <w:rPr>
          <w:rFonts w:ascii="Times New Roman" w:hAnsi="Times New Roman"/>
          <w:color w:val="auto"/>
          <w:sz w:val="28"/>
        </w:rPr>
        <w:t xml:space="preserve">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61D5D970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Находить и формулировать события: пересечение и объединение данных событий, со</w:t>
      </w:r>
      <w:r w:rsidRPr="005852AB">
        <w:rPr>
          <w:rFonts w:ascii="Times New Roman" w:hAnsi="Times New Roman"/>
          <w:color w:val="auto"/>
          <w:sz w:val="28"/>
        </w:rPr>
        <w:t xml:space="preserve">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640386D0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</w:t>
      </w:r>
      <w:r w:rsidRPr="005852AB">
        <w:rPr>
          <w:rFonts w:ascii="Times New Roman" w:hAnsi="Times New Roman"/>
          <w:color w:val="auto"/>
          <w:sz w:val="28"/>
        </w:rPr>
        <w:t xml:space="preserve">помощью дерева случайного опыта. </w:t>
      </w:r>
    </w:p>
    <w:p w14:paraId="7657C455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Применять комбинаторное правило умножения при решении задач. </w:t>
      </w:r>
    </w:p>
    <w:p w14:paraId="2013EADD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</w:t>
      </w:r>
      <w:r w:rsidRPr="005852AB">
        <w:rPr>
          <w:rFonts w:ascii="Times New Roman" w:hAnsi="Times New Roman"/>
          <w:color w:val="auto"/>
          <w:sz w:val="28"/>
        </w:rPr>
        <w:t xml:space="preserve"> успеха; находить вероятности событий в серии испытаний Бернулли. </w:t>
      </w:r>
    </w:p>
    <w:p w14:paraId="3725EF09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45500270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297A582F" w14:textId="77777777" w:rsidR="00895C9B" w:rsidRPr="005852AB" w:rsidRDefault="005852AB">
      <w:pPr>
        <w:spacing w:after="0" w:line="264" w:lineRule="auto"/>
        <w:ind w:left="120"/>
        <w:jc w:val="both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11 КЛАСС</w:t>
      </w:r>
    </w:p>
    <w:p w14:paraId="5595C037" w14:textId="77777777" w:rsidR="00895C9B" w:rsidRPr="005852AB" w:rsidRDefault="00895C9B">
      <w:pPr>
        <w:spacing w:after="0" w:line="264" w:lineRule="auto"/>
        <w:ind w:left="120"/>
        <w:jc w:val="both"/>
        <w:rPr>
          <w:color w:val="auto"/>
        </w:rPr>
      </w:pPr>
    </w:p>
    <w:p w14:paraId="6CFBE036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Сравнивать вероятности значений случайной величины по распределению или с помощью</w:t>
      </w:r>
      <w:r w:rsidRPr="005852AB">
        <w:rPr>
          <w:rFonts w:ascii="Times New Roman" w:hAnsi="Times New Roman"/>
          <w:color w:val="auto"/>
          <w:sz w:val="28"/>
        </w:rPr>
        <w:t xml:space="preserve"> диаграмм.</w:t>
      </w:r>
    </w:p>
    <w:p w14:paraId="15D5567B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34635EA9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Иметь представление о законе больших чисел.</w:t>
      </w:r>
    </w:p>
    <w:p w14:paraId="63335927" w14:textId="77777777" w:rsidR="00895C9B" w:rsidRPr="005852AB" w:rsidRDefault="005852AB">
      <w:pPr>
        <w:spacing w:after="0" w:line="264" w:lineRule="auto"/>
        <w:ind w:firstLine="600"/>
        <w:jc w:val="both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Иметь представле</w:t>
      </w:r>
      <w:r w:rsidRPr="005852AB">
        <w:rPr>
          <w:rFonts w:ascii="Times New Roman" w:hAnsi="Times New Roman"/>
          <w:color w:val="auto"/>
          <w:sz w:val="28"/>
        </w:rPr>
        <w:t>ние о нормальном распределении.</w:t>
      </w:r>
    </w:p>
    <w:p w14:paraId="43F00C41" w14:textId="77777777" w:rsidR="00895C9B" w:rsidRPr="005852AB" w:rsidRDefault="00895C9B">
      <w:pPr>
        <w:rPr>
          <w:color w:val="auto"/>
        </w:rPr>
        <w:sectPr w:rsidR="00895C9B" w:rsidRPr="005852AB">
          <w:pgSz w:w="11906" w:h="16383"/>
          <w:pgMar w:top="1134" w:right="850" w:bottom="1134" w:left="1701" w:header="720" w:footer="720" w:gutter="0"/>
          <w:cols w:space="720"/>
        </w:sectPr>
      </w:pPr>
    </w:p>
    <w:p w14:paraId="6B12E058" w14:textId="77777777" w:rsidR="00895C9B" w:rsidRPr="005852AB" w:rsidRDefault="005852AB">
      <w:pPr>
        <w:spacing w:after="0"/>
        <w:ind w:left="120"/>
        <w:rPr>
          <w:color w:val="auto"/>
        </w:rPr>
      </w:pPr>
      <w:bookmarkStart w:id="6" w:name="block-34807910"/>
      <w:bookmarkEnd w:id="5"/>
      <w:r w:rsidRPr="005852AB">
        <w:rPr>
          <w:rFonts w:ascii="Times New Roman" w:hAnsi="Times New Roman"/>
          <w:b/>
          <w:color w:val="auto"/>
          <w:sz w:val="28"/>
        </w:rPr>
        <w:lastRenderedPageBreak/>
        <w:t xml:space="preserve"> ТЕМАТИЧЕСКОЕ ПЛАНИРОВАНИЕ </w:t>
      </w:r>
    </w:p>
    <w:p w14:paraId="4E357BCA" w14:textId="77777777" w:rsidR="00895C9B" w:rsidRPr="005852AB" w:rsidRDefault="005852AB">
      <w:pPr>
        <w:spacing w:after="0"/>
        <w:ind w:left="120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5852AB" w:rsidRPr="005852AB" w14:paraId="3BD399D3" w14:textId="77777777">
        <w:trPr>
          <w:trHeight w:val="144"/>
        </w:trPr>
        <w:tc>
          <w:tcPr>
            <w:tcW w:w="10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ADCE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0B599909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6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509F5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3AFDF233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52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415257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095D7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358148D3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</w:tr>
      <w:tr w:rsidR="005852AB" w:rsidRPr="005852AB" w14:paraId="0A5E9E58" w14:textId="77777777">
        <w:trPr>
          <w:trHeight w:val="144"/>
        </w:trPr>
        <w:tc>
          <w:tcPr>
            <w:tcW w:w="10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0FEF5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46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1C588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03EC0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E8227B9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3ACEF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752346E0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2FB7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2155898D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8ABC17" w14:textId="77777777" w:rsidR="00895C9B" w:rsidRPr="005852AB" w:rsidRDefault="00895C9B">
            <w:pPr>
              <w:rPr>
                <w:color w:val="auto"/>
              </w:rPr>
            </w:pPr>
          </w:p>
        </w:tc>
      </w:tr>
      <w:tr w:rsidR="005852AB" w:rsidRPr="005852AB" w14:paraId="11505293" w14:textId="77777777"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D3D3B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2E12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4F547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289A6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76B8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461F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https://m.edsoo.ru/e0b7b0f1</w:t>
              </w:r>
            </w:hyperlink>
          </w:p>
        </w:tc>
      </w:tr>
      <w:tr w:rsidR="005852AB" w:rsidRPr="005852AB" w14:paraId="44991D2F" w14:textId="77777777"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C8A32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E943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Случайные опыты и случайные события, опыты с равновозможными элементарными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исходами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95CC5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8DA6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AF0C97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82C3A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https://m.edsoo.ru/e0b7b0f1</w:t>
              </w:r>
            </w:hyperlink>
          </w:p>
        </w:tc>
      </w:tr>
      <w:tr w:rsidR="005852AB" w:rsidRPr="005852AB" w14:paraId="137C49ED" w14:textId="77777777"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017867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74E99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1844B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AD0DA3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0D84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58F6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https://m.edsoo.ru/e0b7b0f1</w:t>
              </w:r>
            </w:hyperlink>
          </w:p>
        </w:tc>
      </w:tr>
      <w:tr w:rsidR="005852AB" w:rsidRPr="005852AB" w14:paraId="6F048B11" w14:textId="77777777"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CD035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3C433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EA82A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2D799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5D26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4F69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https://m.edsoo.ru/e0b7b0f1</w:t>
              </w:r>
            </w:hyperlink>
          </w:p>
        </w:tc>
      </w:tr>
      <w:tr w:rsidR="005852AB" w:rsidRPr="005852AB" w14:paraId="55DE78E1" w14:textId="77777777"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57FC65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7A73D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Элементы комбинаторики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BB3EC5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63FDF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136E09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711FD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https://m.edsoo.ru/e0b7b0f1</w:t>
              </w:r>
            </w:hyperlink>
          </w:p>
        </w:tc>
      </w:tr>
      <w:tr w:rsidR="005852AB" w:rsidRPr="005852AB" w14:paraId="5ACB708F" w14:textId="77777777"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D0359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A3CFC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Серии последовательных испытаний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65A495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67CBEF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76790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CF40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https://m.edsoo.ru/e0b7b0f1</w:t>
              </w:r>
            </w:hyperlink>
          </w:p>
        </w:tc>
      </w:tr>
      <w:tr w:rsidR="005852AB" w:rsidRPr="005852AB" w14:paraId="692F2566" w14:textId="77777777"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A160F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D1DC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Случайные величины и распределения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0D584F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017476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DC1AF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5C54D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https://m.edsoo.ru/e0b7b0f1</w:t>
              </w:r>
            </w:hyperlink>
          </w:p>
        </w:tc>
      </w:tr>
      <w:tr w:rsidR="005852AB" w:rsidRPr="005852AB" w14:paraId="7F2495C1" w14:textId="77777777">
        <w:trPr>
          <w:trHeight w:val="144"/>
        </w:trPr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BAB8D5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51AA1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Обобщение и систематизация знаний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F7A8C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127B0A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6F09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47E4E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https://m.edsoo.ru/e0b7b0f1</w:t>
              </w:r>
            </w:hyperlink>
          </w:p>
        </w:tc>
      </w:tr>
      <w:tr w:rsidR="00895C9B" w:rsidRPr="005852AB" w14:paraId="0A8CAE6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1FD4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AE89D9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B29BE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AD24AF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50C10" w14:textId="77777777" w:rsidR="00895C9B" w:rsidRPr="005852AB" w:rsidRDefault="00895C9B">
            <w:pPr>
              <w:rPr>
                <w:color w:val="auto"/>
              </w:rPr>
            </w:pPr>
          </w:p>
        </w:tc>
      </w:tr>
    </w:tbl>
    <w:p w14:paraId="520ADE03" w14:textId="77777777" w:rsidR="00895C9B" w:rsidRPr="005852AB" w:rsidRDefault="00895C9B">
      <w:pPr>
        <w:rPr>
          <w:color w:val="auto"/>
        </w:rPr>
        <w:sectPr w:rsidR="00895C9B" w:rsidRPr="00585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F3EEF6" w14:textId="77777777" w:rsidR="00895C9B" w:rsidRPr="005852AB" w:rsidRDefault="005852AB">
      <w:pPr>
        <w:spacing w:after="0"/>
        <w:ind w:left="120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5852AB" w:rsidRPr="005852AB" w14:paraId="3CF1C8D2" w14:textId="77777777">
        <w:trPr>
          <w:trHeight w:val="144"/>
        </w:trPr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30CF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2DB6138A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184F8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68AECE72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53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2C94D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1594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29ABC002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</w:tr>
      <w:tr w:rsidR="005852AB" w:rsidRPr="005852AB" w14:paraId="3C2D77DF" w14:textId="77777777">
        <w:trPr>
          <w:trHeight w:val="144"/>
        </w:trPr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B1EDB1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86B21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2A3E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20C7E496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99236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20EF5F17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1FABD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C0FBFE1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40E8BE" w14:textId="77777777" w:rsidR="00895C9B" w:rsidRPr="005852AB" w:rsidRDefault="00895C9B">
            <w:pPr>
              <w:rPr>
                <w:color w:val="auto"/>
              </w:rPr>
            </w:pPr>
          </w:p>
        </w:tc>
      </w:tr>
      <w:tr w:rsidR="005852AB" w:rsidRPr="005852AB" w14:paraId="45ABF1A6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5C7E5A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68227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FE9B3A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5C6E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B722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579997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https://m.edsoo.ru/5fbc5dc1</w:t>
              </w:r>
            </w:hyperlink>
          </w:p>
        </w:tc>
      </w:tr>
      <w:tr w:rsidR="005852AB" w:rsidRPr="005852AB" w14:paraId="715786D7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62453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056B7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F8F8C5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6C620D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FA6750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5A32B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https://m.edsoo.ru/5fbc5dc1</w:t>
              </w:r>
            </w:hyperlink>
          </w:p>
        </w:tc>
      </w:tr>
      <w:tr w:rsidR="005852AB" w:rsidRPr="005852AB" w14:paraId="5C88E8CD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CDE84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143E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Закон больших чисел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A68F2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CE47F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AAF00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6D93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https://m.edsoo.ru/5fbc5dc1</w:t>
              </w:r>
            </w:hyperlink>
          </w:p>
        </w:tc>
      </w:tr>
      <w:tr w:rsidR="005852AB" w:rsidRPr="005852AB" w14:paraId="73418D56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57F33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955C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FD596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5B027C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7B088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02960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https://m.edsoo.ru/5fbc5dc1</w:t>
              </w:r>
            </w:hyperlink>
          </w:p>
        </w:tc>
      </w:tr>
      <w:tr w:rsidR="005852AB" w:rsidRPr="005852AB" w14:paraId="7020C8F0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80884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CB758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Нормальное распределения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9E55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8FEDC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1EDD1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2D54F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https://m.edsoo.ru/5fbc5dc1</w:t>
              </w:r>
            </w:hyperlink>
          </w:p>
        </w:tc>
      </w:tr>
      <w:tr w:rsidR="005852AB" w:rsidRPr="005852AB" w14:paraId="097A4AAC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C99726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B85F4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Повторение, обобщение и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систематизация знаний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2CE64A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B6C23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C070F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A0C6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https://m.edsoo.ru/5fbc5dc1</w:t>
              </w:r>
            </w:hyperlink>
          </w:p>
        </w:tc>
      </w:tr>
      <w:tr w:rsidR="00895C9B" w:rsidRPr="005852AB" w14:paraId="7AE1908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8F6E8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909DF8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08F3E8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81E9B0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EF000B" w14:textId="77777777" w:rsidR="00895C9B" w:rsidRPr="005852AB" w:rsidRDefault="00895C9B">
            <w:pPr>
              <w:rPr>
                <w:color w:val="auto"/>
              </w:rPr>
            </w:pPr>
          </w:p>
        </w:tc>
      </w:tr>
    </w:tbl>
    <w:p w14:paraId="3A730993" w14:textId="77777777" w:rsidR="00895C9B" w:rsidRPr="005852AB" w:rsidRDefault="00895C9B">
      <w:pPr>
        <w:rPr>
          <w:color w:val="auto"/>
        </w:rPr>
        <w:sectPr w:rsidR="00895C9B" w:rsidRPr="00585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432796" w14:textId="77777777" w:rsidR="00895C9B" w:rsidRPr="005852AB" w:rsidRDefault="005852AB">
      <w:pPr>
        <w:spacing w:after="0"/>
        <w:ind w:left="120"/>
        <w:rPr>
          <w:color w:val="auto"/>
        </w:rPr>
      </w:pPr>
      <w:bookmarkStart w:id="7" w:name="block-34807911"/>
      <w:bookmarkEnd w:id="6"/>
      <w:r w:rsidRPr="005852AB">
        <w:rPr>
          <w:rFonts w:ascii="Times New Roman" w:hAnsi="Times New Roman"/>
          <w:b/>
          <w:color w:val="auto"/>
          <w:sz w:val="28"/>
        </w:rPr>
        <w:lastRenderedPageBreak/>
        <w:t xml:space="preserve"> ПОУРОЧНОЕ ПЛАНИРОВАНИЕ </w:t>
      </w:r>
    </w:p>
    <w:p w14:paraId="2D52A7DE" w14:textId="77777777" w:rsidR="00895C9B" w:rsidRPr="005852AB" w:rsidRDefault="005852AB">
      <w:pPr>
        <w:spacing w:after="0"/>
        <w:ind w:left="120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5852AB" w:rsidRPr="005852AB" w14:paraId="77524C05" w14:textId="77777777">
        <w:trPr>
          <w:trHeight w:val="144"/>
        </w:trPr>
        <w:tc>
          <w:tcPr>
            <w:tcW w:w="98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FECB9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07D50E77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85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989DF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60F098B8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98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1FA716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99B1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6EA049C6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3B318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77E71660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</w:tr>
      <w:tr w:rsidR="005852AB" w:rsidRPr="005852AB" w14:paraId="371FCAD1" w14:textId="77777777">
        <w:trPr>
          <w:trHeight w:val="144"/>
        </w:trPr>
        <w:tc>
          <w:tcPr>
            <w:tcW w:w="98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3B526E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385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D60E1F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E86BA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A773FA2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112B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1EC934FB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243F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79F56EAE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A40C42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773457" w14:textId="77777777" w:rsidR="00895C9B" w:rsidRPr="005852AB" w:rsidRDefault="00895C9B">
            <w:pPr>
              <w:rPr>
                <w:color w:val="auto"/>
              </w:rPr>
            </w:pPr>
          </w:p>
        </w:tc>
      </w:tr>
      <w:tr w:rsidR="005852AB" w:rsidRPr="005852AB" w14:paraId="5CE97F43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B48C44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75EC7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FD49F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0ADC7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7F433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0533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56D9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https://m.edsoo.ru/25c6d12b</w:t>
              </w:r>
            </w:hyperlink>
          </w:p>
        </w:tc>
      </w:tr>
      <w:tr w:rsidR="005852AB" w:rsidRPr="005852AB" w14:paraId="4483F13E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C40589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15043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500C6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86B1C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20B0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D0C8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6E88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https://m.edsoo.ru/dd00738d</w:t>
              </w:r>
            </w:hyperlink>
          </w:p>
        </w:tc>
      </w:tr>
      <w:tr w:rsidR="005852AB" w:rsidRPr="005852AB" w14:paraId="4E788F7E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CAA72D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C200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E636C3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CFBED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91C71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24E8D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4D55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https://m.edsoo.ru/98645f6c</w:t>
              </w:r>
            </w:hyperlink>
          </w:p>
        </w:tc>
      </w:tr>
      <w:tr w:rsidR="005852AB" w:rsidRPr="005852AB" w14:paraId="2EC4486D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25B369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60866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12082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CF70A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157C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19EF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AB9D7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2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https://m.edsoo.ru/7c9033a8</w:t>
              </w:r>
            </w:hyperlink>
          </w:p>
        </w:tc>
      </w:tr>
      <w:tr w:rsidR="005852AB" w:rsidRPr="005852AB" w14:paraId="32A518DA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1B5CE8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C80BE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E15D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184F98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22B1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B3BD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45D8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3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https://m.edsoo.ru/347c1b78</w:t>
              </w:r>
            </w:hyperlink>
          </w:p>
        </w:tc>
      </w:tr>
      <w:tr w:rsidR="005852AB" w:rsidRPr="005852AB" w14:paraId="531B1293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B73326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>6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1E50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B8461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82310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9F2DA3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68F1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CD67F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4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https://m.edsoo.ru/64d75244</w:t>
              </w:r>
            </w:hyperlink>
          </w:p>
        </w:tc>
      </w:tr>
      <w:tr w:rsidR="005852AB" w:rsidRPr="005852AB" w14:paraId="59E6870F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47E0C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47AB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Вероятность случайного события.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Практическая работа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65591C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866B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8F7EE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C5EE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92482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5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https://m.edsoo.ru/5e8fa94a</w:t>
              </w:r>
            </w:hyperlink>
          </w:p>
        </w:tc>
      </w:tr>
      <w:tr w:rsidR="005852AB" w:rsidRPr="005852AB" w14:paraId="068D03B5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83F8F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0B4D7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Операции над событиями: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пересечение, объединение событий, противоположные события. Диаграммы Эйлера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A83D53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58A98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2C35C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6D679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C6E37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6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https://m.edsoo.ru/221c622b</w:t>
              </w:r>
            </w:hyperlink>
          </w:p>
        </w:tc>
      </w:tr>
      <w:tr w:rsidR="005852AB" w:rsidRPr="005852AB" w14:paraId="043AFC9B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3F46B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4998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Операции над событиями: пересечение, объединение событий,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противоположные события. Диаграммы Эйлера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92457B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804213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383D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954D4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Ноябрь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39BC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7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https://m.edsoo.ru/cc10c1e2</w:t>
              </w:r>
            </w:hyperlink>
          </w:p>
        </w:tc>
      </w:tr>
      <w:tr w:rsidR="005852AB" w:rsidRPr="005852AB" w14:paraId="5C2AE4C8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9707E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D75B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Формула сложения вероятностей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7A463F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5CB61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8490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6E7C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Ноябрь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86099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8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https://m.edsoo.ru/3057365d</w:t>
              </w:r>
            </w:hyperlink>
          </w:p>
        </w:tc>
      </w:tr>
      <w:tr w:rsidR="005852AB" w:rsidRPr="005852AB" w14:paraId="4BCEB0AA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97C15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0398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0B1E72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9BDCBE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70635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056F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Ноябрь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35822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9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https://m.edsoo.ru/9a408d25</w:t>
              </w:r>
            </w:hyperlink>
          </w:p>
        </w:tc>
      </w:tr>
      <w:tr w:rsidR="005852AB" w:rsidRPr="005852AB" w14:paraId="7A29A573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C40D3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2FBB0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27470C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D7E1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3AECF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A13A4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Ноябрь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44EC4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0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https://m.edsoo.ru/b1e76d3a</w:t>
              </w:r>
            </w:hyperlink>
          </w:p>
        </w:tc>
      </w:tr>
      <w:tr w:rsidR="005852AB" w:rsidRPr="005852AB" w14:paraId="1F2F2A8B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D336D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A9FC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Условная вероятность. Умножение вероятностей. Дерево случайного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эксперимента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19F6B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D8FD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3AE8E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1C3EB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9E2CF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1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https://m.edsoo.ru/47fb6b11</w:t>
              </w:r>
            </w:hyperlink>
          </w:p>
        </w:tc>
      </w:tr>
      <w:tr w:rsidR="005852AB" w:rsidRPr="005852AB" w14:paraId="5ED9AACC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7FCCD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1623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Формула полной вероятности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1AE3A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059D2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6B5A0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68BB0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DC774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2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https://m.edsoo.ru/15941bec</w:t>
              </w:r>
            </w:hyperlink>
          </w:p>
        </w:tc>
      </w:tr>
      <w:tr w:rsidR="005852AB" w:rsidRPr="005852AB" w14:paraId="771C1B9E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7A4E8B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>15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413B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Формула полной вероятности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146E6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C3E0F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459AC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0335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CD6EB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3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https://m.edsoo.ru/a9ec13c8</w:t>
              </w:r>
            </w:hyperlink>
          </w:p>
        </w:tc>
      </w:tr>
      <w:tr w:rsidR="005852AB" w:rsidRPr="005852AB" w14:paraId="39075152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C79C2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B7B69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E53BD0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347CC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456AE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E305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27A3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4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https://m.edsoo.ru/e3dd5ac9</w:t>
              </w:r>
            </w:hyperlink>
          </w:p>
        </w:tc>
      </w:tr>
      <w:tr w:rsidR="005852AB" w:rsidRPr="005852AB" w14:paraId="2655F99B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C77940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836A8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Контрольная работа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99EA6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C2177C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0BAE03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F8B3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2DC7C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5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https://m.edsoo.ru/29dc6cb9</w:t>
              </w:r>
            </w:hyperlink>
          </w:p>
        </w:tc>
      </w:tr>
      <w:tr w:rsidR="005852AB" w:rsidRPr="005852AB" w14:paraId="46D6F24A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5580C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956F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Комбинаторное правило умножения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C9F5F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D82A3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9576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A8FA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Январь</w:t>
            </w:r>
          </w:p>
          <w:p w14:paraId="364652BC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E0D84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6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https://m.edsoo.ru/2270cf70</w:t>
              </w:r>
            </w:hyperlink>
          </w:p>
        </w:tc>
      </w:tr>
      <w:tr w:rsidR="005852AB" w:rsidRPr="005852AB" w14:paraId="7B0EC7DC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19E570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83CA6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Перестановки и факториал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8037E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AD636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89C80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8ADE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Январь</w:t>
            </w:r>
          </w:p>
          <w:p w14:paraId="25C40A67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CFCD9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7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https://m.edsoo.ru/d58ce6d1</w:t>
              </w:r>
            </w:hyperlink>
          </w:p>
        </w:tc>
      </w:tr>
      <w:tr w:rsidR="005852AB" w:rsidRPr="005852AB" w14:paraId="6225E46A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163125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68136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Число сочетаний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BD7B1C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8CFE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BD2FD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0C07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Январь</w:t>
            </w:r>
          </w:p>
          <w:p w14:paraId="77447702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6898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8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https://m.edsoo.ru/7904dfb0</w:t>
              </w:r>
            </w:hyperlink>
          </w:p>
        </w:tc>
      </w:tr>
      <w:tr w:rsidR="005852AB" w:rsidRPr="005852AB" w14:paraId="25A29DA7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B8AC7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BC678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Треугольник Паскаля. Формула бинома Ньютона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DBB4C1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21160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5171B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4F57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C9AA9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9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https://m.edsoo.ru/fa47998f</w:t>
              </w:r>
            </w:hyperlink>
          </w:p>
        </w:tc>
      </w:tr>
      <w:tr w:rsidR="005852AB" w:rsidRPr="005852AB" w14:paraId="14CC5BC3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6E310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C1BD0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Бинарный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D4B59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069B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A3E619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BF206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4AE8A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0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https://m.edsoo.ru/2e1f2368</w:t>
              </w:r>
            </w:hyperlink>
          </w:p>
        </w:tc>
      </w:tr>
      <w:tr w:rsidR="005852AB" w:rsidRPr="005852AB" w14:paraId="66B57890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8FC70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29422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Серия независимых испытаний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Бернулли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BE0E9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4FFF1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FA1B40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456D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55CC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1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https://m.edsoo.ru/e9572a68</w:t>
              </w:r>
            </w:hyperlink>
          </w:p>
        </w:tc>
      </w:tr>
      <w:tr w:rsidR="005852AB" w:rsidRPr="005852AB" w14:paraId="3D6E3160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DF1B94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31F2D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3E7939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D6C5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F2A111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1A0A6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0EDE2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2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https://m.edsoo.ru/f4a15a14</w:t>
              </w:r>
            </w:hyperlink>
          </w:p>
        </w:tc>
      </w:tr>
      <w:tr w:rsidR="005852AB" w:rsidRPr="005852AB" w14:paraId="2E1D9CD2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8FF39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14154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Случайная величина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05FDD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EA87C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681671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1C08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Март</w:t>
            </w:r>
          </w:p>
          <w:p w14:paraId="0DB3957F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AE12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3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https://m.edsoo.ru/639be9aa</w:t>
              </w:r>
            </w:hyperlink>
          </w:p>
        </w:tc>
      </w:tr>
      <w:tr w:rsidR="005852AB" w:rsidRPr="005852AB" w14:paraId="464769CD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15E879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>26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44F0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D8E761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316FA6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4F89E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12798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Март</w:t>
            </w:r>
          </w:p>
          <w:p w14:paraId="0ACDD9E3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2C8DC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4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https://m.edsoo.ru/6dc7ff39</w:t>
              </w:r>
            </w:hyperlink>
          </w:p>
        </w:tc>
      </w:tr>
      <w:tr w:rsidR="005852AB" w:rsidRPr="005852AB" w14:paraId="63FEAFC0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B2AFE5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2B68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Сумма и произведение случайных величин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19783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E4C1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C9DD7C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428A5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Март</w:t>
            </w:r>
          </w:p>
          <w:p w14:paraId="31C19FC5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1B079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5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https://m.edsoo.ru/51b7ed5f</w:t>
              </w:r>
            </w:hyperlink>
          </w:p>
        </w:tc>
      </w:tr>
      <w:tr w:rsidR="005852AB" w:rsidRPr="005852AB" w14:paraId="6CB0B73C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A943AC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95FF0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Сумма и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произведение случайных величин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660F81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6D9EC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712D1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C458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Апрель</w:t>
            </w:r>
          </w:p>
          <w:p w14:paraId="4C64AC14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2A594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6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https://m.edsoo.ru/c2757cc3</w:t>
              </w:r>
            </w:hyperlink>
          </w:p>
        </w:tc>
      </w:tr>
      <w:tr w:rsidR="005852AB" w:rsidRPr="005852AB" w14:paraId="651BF92D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277F3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70889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3A34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B9FA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F8A0BC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3B28B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Апрель</w:t>
            </w:r>
          </w:p>
          <w:p w14:paraId="259499FE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465A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7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https://m.edsoo.ru/91e08061</w:t>
              </w:r>
            </w:hyperlink>
          </w:p>
        </w:tc>
      </w:tr>
      <w:tr w:rsidR="005852AB" w:rsidRPr="005852AB" w14:paraId="204B8463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320D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EDA3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86B6E9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2412A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CCDB6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9CA3A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Апрель</w:t>
            </w:r>
          </w:p>
          <w:p w14:paraId="4E3FCE2E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D5AC9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8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https://m.edsoo.ru/5afff05f</w:t>
              </w:r>
            </w:hyperlink>
          </w:p>
        </w:tc>
      </w:tr>
      <w:tr w:rsidR="005852AB" w:rsidRPr="005852AB" w14:paraId="58D78039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287C9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BFE36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Повторение,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обобщение и систематизация знаний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82C8A9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58B10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8B5F00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846D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Апрель</w:t>
            </w:r>
          </w:p>
          <w:p w14:paraId="5B52CBBC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5EC5D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9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https://m.edsoo.ru/0f4d3cd7</w:t>
              </w:r>
            </w:hyperlink>
          </w:p>
        </w:tc>
      </w:tr>
      <w:tr w:rsidR="005852AB" w:rsidRPr="005852AB" w14:paraId="4F38DF3F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5EE55E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923F1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8BE797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08490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A7A2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9C1A7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AFC58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0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https://m.edsoo.ru/e01a3dc4</w:t>
              </w:r>
            </w:hyperlink>
          </w:p>
        </w:tc>
      </w:tr>
      <w:tr w:rsidR="005852AB" w:rsidRPr="005852AB" w14:paraId="1B4460B7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D9579E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3302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Итоговая контрольная работа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BF7C8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3D676E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5D481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6484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FCFD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1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https://m.edsoo.ru/a985ae79</w:t>
              </w:r>
            </w:hyperlink>
          </w:p>
        </w:tc>
      </w:tr>
      <w:tr w:rsidR="005852AB" w:rsidRPr="005852AB" w14:paraId="78D4C32B" w14:textId="77777777">
        <w:trPr>
          <w:trHeight w:val="144"/>
        </w:trPr>
        <w:tc>
          <w:tcPr>
            <w:tcW w:w="9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3F1384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38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C69E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D85AB3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1C687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02BC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FBE12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FA9FE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2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https://m.edsoo.ru/1ddca5e0</w:t>
              </w:r>
            </w:hyperlink>
          </w:p>
        </w:tc>
      </w:tr>
      <w:tr w:rsidR="00895C9B" w:rsidRPr="005852AB" w14:paraId="1EA251DD" w14:textId="77777777">
        <w:trPr>
          <w:trHeight w:val="144"/>
        </w:trPr>
        <w:tc>
          <w:tcPr>
            <w:tcW w:w="48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50448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2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62BFD9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6AD8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B77F3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D55455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0F111D6B" w14:textId="77777777" w:rsidR="00895C9B" w:rsidRPr="005852AB" w:rsidRDefault="00895C9B">
            <w:pPr>
              <w:rPr>
                <w:color w:val="auto"/>
              </w:rPr>
            </w:pPr>
          </w:p>
        </w:tc>
      </w:tr>
    </w:tbl>
    <w:p w14:paraId="542B4368" w14:textId="77777777" w:rsidR="00895C9B" w:rsidRPr="005852AB" w:rsidRDefault="00895C9B">
      <w:pPr>
        <w:rPr>
          <w:color w:val="auto"/>
        </w:rPr>
        <w:sectPr w:rsidR="00895C9B" w:rsidRPr="00585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C5C87F" w14:textId="77777777" w:rsidR="00895C9B" w:rsidRPr="005852AB" w:rsidRDefault="005852AB">
      <w:pPr>
        <w:spacing w:after="0"/>
        <w:ind w:left="120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5852AB" w:rsidRPr="005852AB" w14:paraId="79CB205B" w14:textId="77777777">
        <w:trPr>
          <w:trHeight w:val="144"/>
        </w:trPr>
        <w:tc>
          <w:tcPr>
            <w:tcW w:w="9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A9703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6F4239FA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86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729C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3FCA77CE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98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6302BC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CCB8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32C8BCBB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D1EB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5E90F31A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</w:tr>
      <w:tr w:rsidR="005852AB" w:rsidRPr="005852AB" w14:paraId="50EF137F" w14:textId="77777777">
        <w:trPr>
          <w:trHeight w:val="144"/>
        </w:trPr>
        <w:tc>
          <w:tcPr>
            <w:tcW w:w="9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A54331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386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0F534A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FB295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36D72F3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DFC2A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3B3B2323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FBE7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64FAE9BE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60A4C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5CB24" w14:textId="77777777" w:rsidR="00895C9B" w:rsidRPr="005852AB" w:rsidRDefault="00895C9B">
            <w:pPr>
              <w:rPr>
                <w:color w:val="auto"/>
              </w:rPr>
            </w:pPr>
          </w:p>
        </w:tc>
      </w:tr>
      <w:tr w:rsidR="005852AB" w:rsidRPr="005852AB" w14:paraId="01494D1A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CBCCDE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7F69C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096DA1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F82D9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0B6BA3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D3DE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ABCFA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3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https://m.edsoo.ru/430d330a</w:t>
              </w:r>
            </w:hyperlink>
          </w:p>
        </w:tc>
      </w:tr>
      <w:tr w:rsidR="005852AB" w:rsidRPr="005852AB" w14:paraId="1FEB1A67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F8A5A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0B8977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59FD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F15CC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0690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49F04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92EF1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4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https://m.edsoo.ru/a573a292</w:t>
              </w:r>
            </w:hyperlink>
          </w:p>
        </w:tc>
      </w:tr>
      <w:tr w:rsidR="005852AB" w:rsidRPr="005852AB" w14:paraId="1D885367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609B1E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2B87A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FF16BF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188B1E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9DEB7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5E3D7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9024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5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https://m.edsoo.ru/07a5e861</w:t>
              </w:r>
            </w:hyperlink>
          </w:p>
        </w:tc>
      </w:tr>
      <w:tr w:rsidR="005852AB" w:rsidRPr="005852AB" w14:paraId="2752F90D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F45D87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4C5F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1C0207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86AA33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3C3056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17037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DF81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6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https://m.edsoo.ru/32bc29bf</w:t>
              </w:r>
            </w:hyperlink>
          </w:p>
        </w:tc>
      </w:tr>
      <w:tr w:rsidR="005852AB" w:rsidRPr="005852AB" w14:paraId="527D54F9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91CC6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41A27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Примеры применения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математического ожидания (страхование, лотерея)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33E9F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62FDC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E6B31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71144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2E37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7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https://m.edsoo.ru/ea27084d</w:t>
              </w:r>
            </w:hyperlink>
          </w:p>
        </w:tc>
      </w:tr>
      <w:tr w:rsidR="005852AB" w:rsidRPr="005852AB" w14:paraId="14F35E5F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31C14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>6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CFAA8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CF28E3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604663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79071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1257B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BAD11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8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https://m.edsoo.ru/0adefe9e</w:t>
              </w:r>
            </w:hyperlink>
          </w:p>
        </w:tc>
      </w:tr>
      <w:tr w:rsidR="005852AB" w:rsidRPr="005852AB" w14:paraId="6E618814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81A08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8B959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F6EF9D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33C7F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447B2D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36392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3C464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9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https://m.edsoo.ru/20de2fc2</w:t>
              </w:r>
            </w:hyperlink>
          </w:p>
        </w:tc>
      </w:tr>
      <w:tr w:rsidR="005852AB" w:rsidRPr="005852AB" w14:paraId="658B6E6C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E697E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1D4E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224CE1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C4A5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ED26D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84FF7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20773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0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https://m.edsoo.ru/17b0e769</w:t>
              </w:r>
            </w:hyperlink>
          </w:p>
        </w:tc>
      </w:tr>
      <w:tr w:rsidR="005852AB" w:rsidRPr="005852AB" w14:paraId="4ACEDC62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1815EE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E062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Дисперсия и стандартное отклонение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0E0272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09CD1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0CC9C0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4C40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Ноябрь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02504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1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https://m.edsoo.ru/bcc67f76</w:t>
              </w:r>
            </w:hyperlink>
          </w:p>
        </w:tc>
      </w:tr>
      <w:tr w:rsidR="005852AB" w:rsidRPr="005852AB" w14:paraId="2227F4D4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96999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85162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Дисперсия и стандартное отклонение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AFD4E0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64EC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8BAA6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6D5F6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Ноябрь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F1B7E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2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https://m.edsoo.ru/bf78aad6</w:t>
              </w:r>
            </w:hyperlink>
          </w:p>
        </w:tc>
      </w:tr>
      <w:tr w:rsidR="005852AB" w:rsidRPr="005852AB" w14:paraId="1954D365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E8246E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CA91B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Дисперсии геометрического и биномиального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распределения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5CA38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6B6FA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A6508D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D12A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Ноябрь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0896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3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https://m.edsoo.ru/4b5a495e</w:t>
              </w:r>
            </w:hyperlink>
          </w:p>
        </w:tc>
      </w:tr>
      <w:tr w:rsidR="005852AB" w:rsidRPr="005852AB" w14:paraId="1D9F2206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E9764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42BF0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7585E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F5EC68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7B3EF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AE31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Ноябрь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5E78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4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https://m.edsoo.ru/a53cd884</w:t>
              </w:r>
            </w:hyperlink>
          </w:p>
        </w:tc>
      </w:tr>
      <w:tr w:rsidR="005852AB" w:rsidRPr="005852AB" w14:paraId="3F9151D9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8F1DB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9348C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CF68E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6B78C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0475C8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27423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Декабрь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22FEA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5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https://m.edsoo.ru/94ddc34a</w:t>
              </w:r>
            </w:hyperlink>
          </w:p>
        </w:tc>
      </w:tr>
      <w:tr w:rsidR="005852AB" w:rsidRPr="005852AB" w14:paraId="61B166E9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FDB63E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453C2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Закон больших чисел.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Выборочный метод исследований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12630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2FBF8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492EBD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92D3B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Декабрь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1D3A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6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https://m.edsoo.ru/cf23b369</w:t>
              </w:r>
            </w:hyperlink>
          </w:p>
        </w:tc>
      </w:tr>
      <w:tr w:rsidR="005852AB" w:rsidRPr="005852AB" w14:paraId="1C7122D5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5F027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AFD8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FC2917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1080E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5F03D7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3013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Декабрь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F3222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7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https://m.edsoo.ru/6c1d11a6</w:t>
              </w:r>
            </w:hyperlink>
          </w:p>
        </w:tc>
      </w:tr>
      <w:tr w:rsidR="005852AB" w:rsidRPr="005852AB" w14:paraId="4D4E86D7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20CDC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C438B3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Итоговая контрольная работа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C010A1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4AD60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1360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81F3C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Декабрь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1AED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8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https://m.edsoo.ru/7e379f8f</w:t>
              </w:r>
            </w:hyperlink>
          </w:p>
        </w:tc>
      </w:tr>
      <w:tr w:rsidR="005852AB" w:rsidRPr="005852AB" w14:paraId="19E7972E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97BA2D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E228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Примеры непрерывных случайных величин. Функция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>плотности распределения. Равномерное распределение и его свойства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0124D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AEBB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199D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8403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Январь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159AF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9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https://m.edsoo.ru/9f5b423d</w:t>
              </w:r>
            </w:hyperlink>
          </w:p>
        </w:tc>
      </w:tr>
      <w:tr w:rsidR="005852AB" w:rsidRPr="005852AB" w14:paraId="211E3189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9F8D2F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F83D3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51F59F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48B1E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DD95ED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D88F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Январь</w:t>
            </w:r>
          </w:p>
          <w:p w14:paraId="7A0CBD87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CFD4A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0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https://m.edsoo.ru/b1c2712e</w:t>
              </w:r>
            </w:hyperlink>
          </w:p>
        </w:tc>
      </w:tr>
      <w:tr w:rsidR="005852AB" w:rsidRPr="005852AB" w14:paraId="3D1B30E0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F1BF4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C0288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Задачи, приводящие к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нормальному распределению. Функция плотности и свойства нормального распределения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0529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D0228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D8A52E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597B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Январь</w:t>
            </w:r>
          </w:p>
          <w:p w14:paraId="48DA6F05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1F25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1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https://m.edsoo.ru/97c19f59</w:t>
              </w:r>
            </w:hyperlink>
          </w:p>
        </w:tc>
      </w:tr>
      <w:tr w:rsidR="005852AB" w:rsidRPr="005852AB" w14:paraId="4AA90BCE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2ED49F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9FAA0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4ADFAF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73E9D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DE5F22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F44B29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Январь</w:t>
            </w:r>
          </w:p>
          <w:p w14:paraId="29F41307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8AB0B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2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https://m.edsoo.ru/1f1f9ad9</w:t>
              </w:r>
            </w:hyperlink>
          </w:p>
        </w:tc>
      </w:tr>
      <w:tr w:rsidR="005852AB" w:rsidRPr="005852AB" w14:paraId="2BB5FA73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36BCB2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1D0D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E63362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DF791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F3BA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408EE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Февраль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6D27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3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https://m.edsoo.ru/72953f4c</w:t>
              </w:r>
            </w:hyperlink>
          </w:p>
        </w:tc>
      </w:tr>
      <w:tr w:rsidR="005852AB" w:rsidRPr="005852AB" w14:paraId="4F5CA4B1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5DCF9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B3C7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1A517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B3B4E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2F827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AC0D4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Февраль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87448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4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https://m.edsoo.ru/b699ad0c</w:t>
              </w:r>
            </w:hyperlink>
          </w:p>
        </w:tc>
      </w:tr>
      <w:tr w:rsidR="005852AB" w:rsidRPr="005852AB" w14:paraId="4C76A419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26F63D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C1572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386614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B0E5FA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3AA6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DBBC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Февраль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FA03F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5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https://m.edsoo.ru/3fcbacf9</w:t>
              </w:r>
            </w:hyperlink>
          </w:p>
        </w:tc>
      </w:tr>
      <w:tr w:rsidR="005852AB" w:rsidRPr="005852AB" w14:paraId="0CEAA69C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2219B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5035F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Повторение, обобщение и систематизация знаний. Опыты с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>равновозможными элементарными событиями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321120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C7E9C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5FE8AE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6E4B4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Март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4BBEF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6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https://m.edsoo.ru/538fd7cf</w:t>
              </w:r>
            </w:hyperlink>
          </w:p>
        </w:tc>
      </w:tr>
      <w:tr w:rsidR="005852AB" w:rsidRPr="005852AB" w14:paraId="1ED9080E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6793A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575A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Повторение, обобщение и систематизация знаний. Вычисление вероятностей событий с применением формул и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графических методов (координатная прямая, дерево, диаграмма Эйлера)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5F1109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D54CC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AD760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35395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Март</w:t>
            </w:r>
          </w:p>
          <w:p w14:paraId="6FE6AD87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C00D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7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https://m.edsoo.ru/272910f5</w:t>
              </w:r>
            </w:hyperlink>
          </w:p>
        </w:tc>
      </w:tr>
      <w:tr w:rsidR="005852AB" w:rsidRPr="005852AB" w14:paraId="58B13EE2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16D3BC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5943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Повторение, обобщение и систематизация знаний. Вычисление вероятностей событий с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D2B473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196C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1A1C4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7976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Март</w:t>
            </w:r>
          </w:p>
          <w:p w14:paraId="6047EA90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FE6D3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8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https://m.edsoo.ru/dc9ad6ca</w:t>
              </w:r>
            </w:hyperlink>
          </w:p>
        </w:tc>
      </w:tr>
      <w:tr w:rsidR="005852AB" w:rsidRPr="005852AB" w14:paraId="60102A7B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C644C3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48AC75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Повторение, обобщение и систематизация знаний.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0CC02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343BC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E56607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88119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Март</w:t>
            </w:r>
          </w:p>
          <w:p w14:paraId="1E1832EA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65F90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9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https://m.edsoo.ru/5964f277</w:t>
              </w:r>
            </w:hyperlink>
          </w:p>
        </w:tc>
      </w:tr>
      <w:tr w:rsidR="005852AB" w:rsidRPr="005852AB" w14:paraId="25B9D590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3AAAD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B7F09D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Повторение, обобщение и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систематизация знаний. Вычисление вероятностей событий с применением формул и графических методов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>(координатная прямая, дерево, диаграмма Эйлера)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9684F6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77A79D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65E822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73FBB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Апрель</w:t>
            </w:r>
          </w:p>
          <w:p w14:paraId="48A4F1E7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E10641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0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https://m.edsoo.ru/e71debe4</w:t>
              </w:r>
            </w:hyperlink>
          </w:p>
        </w:tc>
      </w:tr>
      <w:tr w:rsidR="005852AB" w:rsidRPr="005852AB" w14:paraId="1C5F2421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42C928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BE72F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50E63F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9DAF2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4D10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E3779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Апрель</w:t>
            </w:r>
          </w:p>
          <w:p w14:paraId="146FE6B3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22AC2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1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https://m.edsoo.ru/00b2efb3</w:t>
              </w:r>
            </w:hyperlink>
          </w:p>
        </w:tc>
      </w:tr>
      <w:tr w:rsidR="005852AB" w:rsidRPr="005852AB" w14:paraId="493220CF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9BCB1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C87657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70CF9A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D94BA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37C6CB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D2290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Апрель</w:t>
            </w:r>
          </w:p>
          <w:p w14:paraId="3C7C8566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6792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2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https://m.edsoo.ru/1cc2df8f</w:t>
              </w:r>
            </w:hyperlink>
          </w:p>
        </w:tc>
      </w:tr>
      <w:tr w:rsidR="005852AB" w:rsidRPr="005852AB" w14:paraId="7561B770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19106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5554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64F37D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DDB775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D3F46C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4B9D0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Апрель</w:t>
            </w:r>
          </w:p>
          <w:p w14:paraId="30692D97" w14:textId="77777777" w:rsidR="00895C9B" w:rsidRPr="005852AB" w:rsidRDefault="00895C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6C93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3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https://m.edsoo.ru/aea1298c</w:t>
              </w:r>
            </w:hyperlink>
          </w:p>
        </w:tc>
      </w:tr>
      <w:tr w:rsidR="005852AB" w:rsidRPr="005852AB" w14:paraId="3778A064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C744F0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AC91C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60D93A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7A7BC9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EB8F48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E49F04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5187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4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https://m.edsoo.ru/640a8ebf</w:t>
              </w:r>
            </w:hyperlink>
          </w:p>
        </w:tc>
      </w:tr>
      <w:tr w:rsidR="005852AB" w:rsidRPr="005852AB" w14:paraId="38977A16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ADEC47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4E325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Итоговая контрольная работа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EFA12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FC47AD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568819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FEF2A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6EE0E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5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https://m.edsoo.ru/0fd6d597</w:t>
              </w:r>
            </w:hyperlink>
          </w:p>
        </w:tc>
      </w:tr>
      <w:tr w:rsidR="005852AB" w:rsidRPr="005852AB" w14:paraId="2C90B312" w14:textId="77777777">
        <w:trPr>
          <w:trHeight w:val="144"/>
        </w:trPr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336028" w14:textId="77777777" w:rsidR="00895C9B" w:rsidRPr="005852AB" w:rsidRDefault="005852AB">
            <w:pPr>
              <w:spacing w:after="0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3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FCA0E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62EAA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8FAAF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5FDFE" w14:textId="77777777" w:rsidR="00895C9B" w:rsidRPr="005852AB" w:rsidRDefault="00895C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8DBAD6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57B1C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6" w:history="1">
              <w:r w:rsidRPr="005852AB">
                <w:rPr>
                  <w:rFonts w:ascii="Times New Roman" w:hAnsi="Times New Roman"/>
                  <w:color w:val="auto"/>
                  <w:u w:val="single"/>
                </w:rPr>
                <w:t>https://m.edsoo.ru/5006273e</w:t>
              </w:r>
            </w:hyperlink>
          </w:p>
        </w:tc>
      </w:tr>
      <w:tr w:rsidR="00895C9B" w:rsidRPr="005852AB" w14:paraId="1387D7CE" w14:textId="77777777">
        <w:trPr>
          <w:trHeight w:val="144"/>
        </w:trPr>
        <w:tc>
          <w:tcPr>
            <w:tcW w:w="484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328178" w14:textId="77777777" w:rsidR="00895C9B" w:rsidRPr="005852AB" w:rsidRDefault="005852AB">
            <w:pPr>
              <w:spacing w:after="0"/>
              <w:ind w:left="135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ОБЩЕЕ </w:t>
            </w:r>
            <w:r w:rsidRPr="005852AB">
              <w:rPr>
                <w:rFonts w:ascii="Times New Roman" w:hAnsi="Times New Roman"/>
                <w:color w:val="auto"/>
                <w:sz w:val="24"/>
              </w:rPr>
              <w:t>КОЛИЧЕСТВО ЧАСОВ ПО ПРОГРАММЕ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9DC0D2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FB052B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020409" w14:textId="77777777" w:rsidR="00895C9B" w:rsidRPr="005852AB" w:rsidRDefault="005852AB">
            <w:pPr>
              <w:spacing w:after="0"/>
              <w:ind w:left="135"/>
              <w:jc w:val="center"/>
              <w:rPr>
                <w:color w:val="auto"/>
              </w:rPr>
            </w:pPr>
            <w:r w:rsidRPr="005852AB"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6196B3" w14:textId="77777777" w:rsidR="00895C9B" w:rsidRPr="005852AB" w:rsidRDefault="00895C9B">
            <w:pPr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33DF2B2B" w14:textId="77777777" w:rsidR="00895C9B" w:rsidRPr="005852AB" w:rsidRDefault="00895C9B">
            <w:pPr>
              <w:rPr>
                <w:color w:val="auto"/>
              </w:rPr>
            </w:pPr>
          </w:p>
        </w:tc>
      </w:tr>
    </w:tbl>
    <w:p w14:paraId="5D6EC2BD" w14:textId="77777777" w:rsidR="00895C9B" w:rsidRPr="005852AB" w:rsidRDefault="00895C9B">
      <w:pPr>
        <w:rPr>
          <w:color w:val="auto"/>
        </w:rPr>
        <w:sectPr w:rsidR="00895C9B" w:rsidRPr="00585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31C2BE" w14:textId="77777777" w:rsidR="00895C9B" w:rsidRPr="005852AB" w:rsidRDefault="005852AB">
      <w:pPr>
        <w:spacing w:after="0"/>
        <w:ind w:left="120"/>
        <w:rPr>
          <w:color w:val="auto"/>
        </w:rPr>
      </w:pPr>
      <w:bookmarkStart w:id="8" w:name="block-34807912"/>
      <w:bookmarkEnd w:id="7"/>
      <w:r w:rsidRPr="005852AB">
        <w:rPr>
          <w:rFonts w:ascii="Times New Roman" w:hAnsi="Times New Roman"/>
          <w:b/>
          <w:color w:val="auto"/>
          <w:sz w:val="28"/>
        </w:rPr>
        <w:lastRenderedPageBreak/>
        <w:t>УЧЕБНО-МЕТОДИЧЕСКОЕ ОБЕСПЕЧЕНИЕ ОБРАЗОВАТЕЛЬНОГО ПРОЦЕССА</w:t>
      </w:r>
    </w:p>
    <w:p w14:paraId="7908FD6A" w14:textId="77777777" w:rsidR="00895C9B" w:rsidRPr="005852AB" w:rsidRDefault="005852AB">
      <w:pPr>
        <w:spacing w:after="0" w:line="480" w:lineRule="auto"/>
        <w:ind w:left="120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ОБЯЗАТЕЛЬНЫЕ УЧЕБНЫЕ МАТЕРИАЛЫ ДЛЯ УЧЕНИКА</w:t>
      </w:r>
    </w:p>
    <w:p w14:paraId="68EEB83A" w14:textId="77777777" w:rsidR="00895C9B" w:rsidRPr="005852AB" w:rsidRDefault="005852AB">
      <w:pPr>
        <w:spacing w:after="0" w:line="480" w:lineRule="auto"/>
        <w:ind w:left="120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​</w:t>
      </w:r>
      <w:r w:rsidRPr="005852AB">
        <w:rPr>
          <w:rFonts w:ascii="Times New Roman" w:hAnsi="Times New Roman"/>
          <w:color w:val="auto"/>
          <w:sz w:val="28"/>
        </w:rPr>
        <w:t xml:space="preserve">Алгебра и начала математического анализа. 10 </w:t>
      </w:r>
      <w:proofErr w:type="gramStart"/>
      <w:r w:rsidRPr="005852AB">
        <w:rPr>
          <w:rFonts w:ascii="Times New Roman" w:hAnsi="Times New Roman"/>
          <w:color w:val="auto"/>
          <w:sz w:val="28"/>
        </w:rPr>
        <w:t>класс :</w:t>
      </w:r>
      <w:proofErr w:type="gramEnd"/>
      <w:r w:rsidRPr="005852AB">
        <w:rPr>
          <w:rFonts w:ascii="Times New Roman" w:hAnsi="Times New Roman"/>
          <w:color w:val="auto"/>
          <w:sz w:val="28"/>
        </w:rPr>
        <w:br/>
        <w:t xml:space="preserve">учеб. для </w:t>
      </w:r>
      <w:proofErr w:type="spellStart"/>
      <w:r w:rsidRPr="005852AB">
        <w:rPr>
          <w:rFonts w:ascii="Times New Roman" w:hAnsi="Times New Roman"/>
          <w:color w:val="auto"/>
          <w:sz w:val="28"/>
        </w:rPr>
        <w:t>общеобразоват</w:t>
      </w:r>
      <w:proofErr w:type="spellEnd"/>
      <w:r w:rsidRPr="005852AB">
        <w:rPr>
          <w:rFonts w:ascii="Times New Roman" w:hAnsi="Times New Roman"/>
          <w:color w:val="auto"/>
          <w:sz w:val="28"/>
        </w:rPr>
        <w:t xml:space="preserve">. учреждений : </w:t>
      </w:r>
      <w:r w:rsidRPr="005852AB">
        <w:rPr>
          <w:rFonts w:ascii="Times New Roman" w:hAnsi="Times New Roman"/>
          <w:color w:val="auto"/>
          <w:sz w:val="28"/>
        </w:rPr>
        <w:t xml:space="preserve">базовый и </w:t>
      </w:r>
      <w:proofErr w:type="spellStart"/>
      <w:r w:rsidRPr="005852AB">
        <w:rPr>
          <w:rFonts w:ascii="Times New Roman" w:hAnsi="Times New Roman"/>
          <w:color w:val="auto"/>
          <w:sz w:val="28"/>
        </w:rPr>
        <w:t>профил</w:t>
      </w:r>
      <w:proofErr w:type="spellEnd"/>
      <w:r w:rsidRPr="005852AB">
        <w:rPr>
          <w:rFonts w:ascii="Times New Roman" w:hAnsi="Times New Roman"/>
          <w:color w:val="auto"/>
          <w:sz w:val="28"/>
        </w:rPr>
        <w:t>.</w:t>
      </w:r>
      <w:r w:rsidRPr="005852AB">
        <w:rPr>
          <w:rFonts w:ascii="Times New Roman" w:hAnsi="Times New Roman"/>
          <w:color w:val="auto"/>
          <w:sz w:val="28"/>
        </w:rPr>
        <w:br/>
        <w:t xml:space="preserve">уровни / [С. М. Никольский, М. К. Потапов, Н. Н. </w:t>
      </w:r>
      <w:proofErr w:type="spellStart"/>
      <w:r w:rsidRPr="005852AB">
        <w:rPr>
          <w:rFonts w:ascii="Times New Roman" w:hAnsi="Times New Roman"/>
          <w:color w:val="auto"/>
          <w:sz w:val="28"/>
        </w:rPr>
        <w:t>Решетни</w:t>
      </w:r>
      <w:proofErr w:type="spellEnd"/>
      <w:r w:rsidRPr="005852AB">
        <w:rPr>
          <w:rFonts w:ascii="Times New Roman" w:hAnsi="Times New Roman"/>
          <w:color w:val="auto"/>
          <w:sz w:val="28"/>
        </w:rPr>
        <w:t>-</w:t>
      </w:r>
      <w:r w:rsidRPr="005852AB">
        <w:rPr>
          <w:rFonts w:ascii="Times New Roman" w:hAnsi="Times New Roman"/>
          <w:color w:val="auto"/>
          <w:sz w:val="28"/>
        </w:rPr>
        <w:br/>
        <w:t xml:space="preserve">ков, А. В. </w:t>
      </w:r>
      <w:proofErr w:type="spellStart"/>
      <w:r w:rsidRPr="005852AB">
        <w:rPr>
          <w:rFonts w:ascii="Times New Roman" w:hAnsi="Times New Roman"/>
          <w:color w:val="auto"/>
          <w:sz w:val="28"/>
        </w:rPr>
        <w:t>Шевкин</w:t>
      </w:r>
      <w:proofErr w:type="spellEnd"/>
      <w:r w:rsidRPr="005852AB">
        <w:rPr>
          <w:rFonts w:ascii="Times New Roman" w:hAnsi="Times New Roman"/>
          <w:color w:val="auto"/>
          <w:sz w:val="28"/>
        </w:rPr>
        <w:t xml:space="preserve">]. — 8-е изд. — </w:t>
      </w:r>
      <w:proofErr w:type="gramStart"/>
      <w:r w:rsidRPr="005852AB">
        <w:rPr>
          <w:rFonts w:ascii="Times New Roman" w:hAnsi="Times New Roman"/>
          <w:color w:val="auto"/>
          <w:sz w:val="28"/>
        </w:rPr>
        <w:t>М. :</w:t>
      </w:r>
      <w:proofErr w:type="gramEnd"/>
      <w:r w:rsidRPr="005852AB">
        <w:rPr>
          <w:rFonts w:ascii="Times New Roman" w:hAnsi="Times New Roman"/>
          <w:color w:val="auto"/>
          <w:sz w:val="28"/>
        </w:rPr>
        <w:t xml:space="preserve"> Просвещение, 2009. —</w:t>
      </w:r>
      <w:r w:rsidRPr="005852AB">
        <w:rPr>
          <w:rFonts w:ascii="Times New Roman" w:hAnsi="Times New Roman"/>
          <w:color w:val="auto"/>
          <w:sz w:val="28"/>
        </w:rPr>
        <w:br/>
        <w:t>430 с.</w:t>
      </w:r>
    </w:p>
    <w:p w14:paraId="291E787E" w14:textId="77777777" w:rsidR="00895C9B" w:rsidRPr="005852AB" w:rsidRDefault="005852AB">
      <w:pPr>
        <w:spacing w:after="0" w:line="480" w:lineRule="auto"/>
        <w:ind w:left="120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​</w:t>
      </w:r>
      <w:r w:rsidRPr="005852AB">
        <w:rPr>
          <w:rFonts w:ascii="Times New Roman" w:hAnsi="Times New Roman"/>
          <w:color w:val="auto"/>
          <w:sz w:val="28"/>
        </w:rPr>
        <w:t xml:space="preserve">Алгебра и начала математического анализа. 11 </w:t>
      </w:r>
      <w:proofErr w:type="gramStart"/>
      <w:r w:rsidRPr="005852AB">
        <w:rPr>
          <w:rFonts w:ascii="Times New Roman" w:hAnsi="Times New Roman"/>
          <w:color w:val="auto"/>
          <w:sz w:val="28"/>
        </w:rPr>
        <w:t>класс :</w:t>
      </w:r>
      <w:proofErr w:type="gramEnd"/>
      <w:r w:rsidRPr="005852AB">
        <w:rPr>
          <w:rFonts w:ascii="Times New Roman" w:hAnsi="Times New Roman"/>
          <w:color w:val="auto"/>
          <w:sz w:val="28"/>
        </w:rPr>
        <w:br/>
        <w:t xml:space="preserve">учеб. для </w:t>
      </w:r>
      <w:proofErr w:type="spellStart"/>
      <w:r w:rsidRPr="005852AB">
        <w:rPr>
          <w:rFonts w:ascii="Times New Roman" w:hAnsi="Times New Roman"/>
          <w:color w:val="auto"/>
          <w:sz w:val="28"/>
        </w:rPr>
        <w:t>общеобразоват</w:t>
      </w:r>
      <w:proofErr w:type="spellEnd"/>
      <w:r w:rsidRPr="005852AB">
        <w:rPr>
          <w:rFonts w:ascii="Times New Roman" w:hAnsi="Times New Roman"/>
          <w:color w:val="auto"/>
          <w:sz w:val="28"/>
        </w:rPr>
        <w:t xml:space="preserve">. учреждений : базовый и </w:t>
      </w:r>
      <w:proofErr w:type="spellStart"/>
      <w:r w:rsidRPr="005852AB">
        <w:rPr>
          <w:rFonts w:ascii="Times New Roman" w:hAnsi="Times New Roman"/>
          <w:color w:val="auto"/>
          <w:sz w:val="28"/>
        </w:rPr>
        <w:t>профил</w:t>
      </w:r>
      <w:proofErr w:type="spellEnd"/>
      <w:r w:rsidRPr="005852AB">
        <w:rPr>
          <w:rFonts w:ascii="Times New Roman" w:hAnsi="Times New Roman"/>
          <w:color w:val="auto"/>
          <w:sz w:val="28"/>
        </w:rPr>
        <w:t>.</w:t>
      </w:r>
      <w:r w:rsidRPr="005852AB">
        <w:rPr>
          <w:rFonts w:ascii="Times New Roman" w:hAnsi="Times New Roman"/>
          <w:color w:val="auto"/>
          <w:sz w:val="28"/>
        </w:rPr>
        <w:br/>
        <w:t>уров</w:t>
      </w:r>
      <w:r w:rsidRPr="005852AB">
        <w:rPr>
          <w:rFonts w:ascii="Times New Roman" w:hAnsi="Times New Roman"/>
          <w:color w:val="auto"/>
          <w:sz w:val="28"/>
        </w:rPr>
        <w:t xml:space="preserve">ни / [С. М. Никольский, М. К. Потапов, Н. Н. </w:t>
      </w:r>
      <w:proofErr w:type="spellStart"/>
      <w:r w:rsidRPr="005852AB">
        <w:rPr>
          <w:rFonts w:ascii="Times New Roman" w:hAnsi="Times New Roman"/>
          <w:color w:val="auto"/>
          <w:sz w:val="28"/>
        </w:rPr>
        <w:t>Решетни</w:t>
      </w:r>
      <w:proofErr w:type="spellEnd"/>
      <w:r w:rsidRPr="005852AB">
        <w:rPr>
          <w:rFonts w:ascii="Times New Roman" w:hAnsi="Times New Roman"/>
          <w:color w:val="auto"/>
          <w:sz w:val="28"/>
        </w:rPr>
        <w:t>-</w:t>
      </w:r>
      <w:r w:rsidRPr="005852AB">
        <w:rPr>
          <w:rFonts w:ascii="Times New Roman" w:hAnsi="Times New Roman"/>
          <w:color w:val="auto"/>
          <w:sz w:val="28"/>
        </w:rPr>
        <w:br/>
        <w:t xml:space="preserve">ков, А. В. </w:t>
      </w:r>
      <w:proofErr w:type="spellStart"/>
      <w:r w:rsidRPr="005852AB">
        <w:rPr>
          <w:rFonts w:ascii="Times New Roman" w:hAnsi="Times New Roman"/>
          <w:color w:val="auto"/>
          <w:sz w:val="28"/>
        </w:rPr>
        <w:t>Шевкин</w:t>
      </w:r>
      <w:proofErr w:type="spellEnd"/>
      <w:r w:rsidRPr="005852AB">
        <w:rPr>
          <w:rFonts w:ascii="Times New Roman" w:hAnsi="Times New Roman"/>
          <w:color w:val="auto"/>
          <w:sz w:val="28"/>
        </w:rPr>
        <w:t xml:space="preserve">]. — 8-е изд. — </w:t>
      </w:r>
      <w:proofErr w:type="gramStart"/>
      <w:r w:rsidRPr="005852AB">
        <w:rPr>
          <w:rFonts w:ascii="Times New Roman" w:hAnsi="Times New Roman"/>
          <w:color w:val="auto"/>
          <w:sz w:val="28"/>
        </w:rPr>
        <w:t>М. :</w:t>
      </w:r>
      <w:proofErr w:type="gramEnd"/>
      <w:r w:rsidRPr="005852AB">
        <w:rPr>
          <w:rFonts w:ascii="Times New Roman" w:hAnsi="Times New Roman"/>
          <w:color w:val="auto"/>
          <w:sz w:val="28"/>
        </w:rPr>
        <w:t xml:space="preserve"> Просвещение, 2009. —</w:t>
      </w:r>
      <w:r w:rsidRPr="005852AB">
        <w:rPr>
          <w:rFonts w:ascii="Times New Roman" w:hAnsi="Times New Roman"/>
          <w:color w:val="auto"/>
          <w:sz w:val="28"/>
        </w:rPr>
        <w:br/>
        <w:t>430 с.</w:t>
      </w:r>
    </w:p>
    <w:p w14:paraId="11013113" w14:textId="77777777" w:rsidR="00895C9B" w:rsidRPr="005852AB" w:rsidRDefault="005852AB">
      <w:pPr>
        <w:spacing w:after="0" w:line="480" w:lineRule="auto"/>
        <w:ind w:left="120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t>МЕТОДИЧЕСКИЕ МАТЕРИАЛЫ ДЛЯ УЧИТЕЛЯ</w:t>
      </w:r>
    </w:p>
    <w:p w14:paraId="75C45B53" w14:textId="77777777" w:rsidR="00895C9B" w:rsidRPr="005852AB" w:rsidRDefault="005852AB">
      <w:pPr>
        <w:spacing w:after="0" w:line="480" w:lineRule="auto"/>
        <w:ind w:left="120"/>
        <w:rPr>
          <w:color w:val="auto"/>
        </w:rPr>
      </w:pPr>
      <w:r w:rsidRPr="005852AB">
        <w:rPr>
          <w:rFonts w:ascii="Times New Roman" w:hAnsi="Times New Roman"/>
          <w:color w:val="auto"/>
          <w:sz w:val="28"/>
        </w:rPr>
        <w:t>​</w:t>
      </w:r>
      <w:r w:rsidRPr="005852AB">
        <w:rPr>
          <w:rFonts w:ascii="Times New Roman" w:hAnsi="Times New Roman"/>
          <w:color w:val="auto"/>
          <w:sz w:val="28"/>
        </w:rPr>
        <w:t xml:space="preserve">‌‌​Алгебра и начала математического анализа. 10 </w:t>
      </w:r>
      <w:proofErr w:type="gramStart"/>
      <w:r w:rsidRPr="005852AB">
        <w:rPr>
          <w:rFonts w:ascii="Times New Roman" w:hAnsi="Times New Roman"/>
          <w:color w:val="auto"/>
          <w:sz w:val="28"/>
        </w:rPr>
        <w:t>класс :</w:t>
      </w:r>
      <w:proofErr w:type="gramEnd"/>
      <w:r w:rsidRPr="005852AB">
        <w:rPr>
          <w:rFonts w:ascii="Times New Roman" w:hAnsi="Times New Roman"/>
          <w:color w:val="auto"/>
          <w:sz w:val="28"/>
        </w:rPr>
        <w:br/>
        <w:t xml:space="preserve">учеб. пособие для </w:t>
      </w:r>
      <w:proofErr w:type="spellStart"/>
      <w:r w:rsidRPr="005852AB">
        <w:rPr>
          <w:rFonts w:ascii="Times New Roman" w:hAnsi="Times New Roman"/>
          <w:color w:val="auto"/>
          <w:sz w:val="28"/>
        </w:rPr>
        <w:t>общеобразоват.организаций</w:t>
      </w:r>
      <w:proofErr w:type="spellEnd"/>
      <w:r w:rsidRPr="005852AB">
        <w:rPr>
          <w:rFonts w:ascii="Times New Roman" w:hAnsi="Times New Roman"/>
          <w:color w:val="auto"/>
          <w:sz w:val="28"/>
        </w:rPr>
        <w:t xml:space="preserve"> </w:t>
      </w:r>
      <w:r w:rsidRPr="005852AB">
        <w:rPr>
          <w:rFonts w:ascii="Times New Roman" w:hAnsi="Times New Roman"/>
          <w:color w:val="auto"/>
          <w:sz w:val="28"/>
        </w:rPr>
        <w:t xml:space="preserve">: базовый и </w:t>
      </w:r>
      <w:proofErr w:type="spellStart"/>
      <w:r w:rsidRPr="005852AB">
        <w:rPr>
          <w:rFonts w:ascii="Times New Roman" w:hAnsi="Times New Roman"/>
          <w:color w:val="auto"/>
          <w:sz w:val="28"/>
        </w:rPr>
        <w:t>углубл</w:t>
      </w:r>
      <w:proofErr w:type="spellEnd"/>
      <w:r w:rsidRPr="005852AB">
        <w:rPr>
          <w:rFonts w:ascii="Times New Roman" w:hAnsi="Times New Roman"/>
          <w:color w:val="auto"/>
          <w:sz w:val="28"/>
        </w:rPr>
        <w:t>.</w:t>
      </w:r>
      <w:r w:rsidRPr="005852AB">
        <w:rPr>
          <w:rFonts w:ascii="Times New Roman" w:hAnsi="Times New Roman"/>
          <w:color w:val="auto"/>
          <w:sz w:val="28"/>
        </w:rPr>
        <w:br/>
        <w:t xml:space="preserve">уровни / [М. К. Потапов, Н. Н. А. В. </w:t>
      </w:r>
      <w:proofErr w:type="spellStart"/>
      <w:r w:rsidRPr="005852AB">
        <w:rPr>
          <w:rFonts w:ascii="Times New Roman" w:hAnsi="Times New Roman"/>
          <w:color w:val="auto"/>
          <w:sz w:val="28"/>
        </w:rPr>
        <w:t>Шевкин</w:t>
      </w:r>
      <w:proofErr w:type="spellEnd"/>
      <w:r w:rsidRPr="005852AB">
        <w:rPr>
          <w:rFonts w:ascii="Times New Roman" w:hAnsi="Times New Roman"/>
          <w:color w:val="auto"/>
          <w:sz w:val="28"/>
        </w:rPr>
        <w:t xml:space="preserve">]. — 10-е изд. — </w:t>
      </w:r>
      <w:proofErr w:type="gramStart"/>
      <w:r w:rsidRPr="005852AB">
        <w:rPr>
          <w:rFonts w:ascii="Times New Roman" w:hAnsi="Times New Roman"/>
          <w:color w:val="auto"/>
          <w:sz w:val="28"/>
        </w:rPr>
        <w:t>М. :</w:t>
      </w:r>
      <w:proofErr w:type="gramEnd"/>
      <w:r w:rsidRPr="005852AB">
        <w:rPr>
          <w:rFonts w:ascii="Times New Roman" w:hAnsi="Times New Roman"/>
          <w:color w:val="auto"/>
          <w:sz w:val="28"/>
        </w:rPr>
        <w:t xml:space="preserve"> Просвещение, 2017. —159 с.</w:t>
      </w:r>
      <w:r w:rsidRPr="005852AB">
        <w:rPr>
          <w:rFonts w:ascii="Times New Roman" w:hAnsi="Times New Roman"/>
          <w:color w:val="auto"/>
          <w:sz w:val="28"/>
        </w:rPr>
        <w:br/>
        <w:t xml:space="preserve">Алгебра и начала математического анализа. 11 </w:t>
      </w:r>
      <w:proofErr w:type="gramStart"/>
      <w:r w:rsidRPr="005852AB">
        <w:rPr>
          <w:rFonts w:ascii="Times New Roman" w:hAnsi="Times New Roman"/>
          <w:color w:val="auto"/>
          <w:sz w:val="28"/>
        </w:rPr>
        <w:t>класс :</w:t>
      </w:r>
      <w:proofErr w:type="gramEnd"/>
      <w:r w:rsidRPr="005852AB">
        <w:rPr>
          <w:rFonts w:ascii="Times New Roman" w:hAnsi="Times New Roman"/>
          <w:color w:val="auto"/>
          <w:sz w:val="28"/>
        </w:rPr>
        <w:br/>
        <w:t xml:space="preserve">самостоятельные работы для учащихся </w:t>
      </w:r>
      <w:proofErr w:type="spellStart"/>
      <w:r w:rsidRPr="005852AB">
        <w:rPr>
          <w:rFonts w:ascii="Times New Roman" w:hAnsi="Times New Roman"/>
          <w:color w:val="auto"/>
          <w:sz w:val="28"/>
        </w:rPr>
        <w:t>общеобразоват.организаций</w:t>
      </w:r>
      <w:proofErr w:type="spellEnd"/>
      <w:r w:rsidRPr="005852AB">
        <w:rPr>
          <w:rFonts w:ascii="Times New Roman" w:hAnsi="Times New Roman"/>
          <w:color w:val="auto"/>
          <w:sz w:val="28"/>
        </w:rPr>
        <w:t xml:space="preserve"> : базовый и </w:t>
      </w:r>
      <w:proofErr w:type="spellStart"/>
      <w:r w:rsidRPr="005852AB">
        <w:rPr>
          <w:rFonts w:ascii="Times New Roman" w:hAnsi="Times New Roman"/>
          <w:color w:val="auto"/>
          <w:sz w:val="28"/>
        </w:rPr>
        <w:t>углубл</w:t>
      </w:r>
      <w:proofErr w:type="spellEnd"/>
      <w:r w:rsidRPr="005852AB">
        <w:rPr>
          <w:rFonts w:ascii="Times New Roman" w:hAnsi="Times New Roman"/>
          <w:color w:val="auto"/>
          <w:sz w:val="28"/>
        </w:rPr>
        <w:t xml:space="preserve">. уровни / </w:t>
      </w:r>
      <w:r w:rsidRPr="005852AB">
        <w:rPr>
          <w:rFonts w:ascii="Times New Roman" w:hAnsi="Times New Roman"/>
          <w:color w:val="auto"/>
          <w:sz w:val="28"/>
        </w:rPr>
        <w:t>[Л.А. Александрова, А. Г. Мордкович]. — 3-е изд. —М: Мнемозина, 2016. —207 с.</w:t>
      </w:r>
    </w:p>
    <w:p w14:paraId="08F06C8D" w14:textId="77777777" w:rsidR="00895C9B" w:rsidRPr="005852AB" w:rsidRDefault="00895C9B">
      <w:pPr>
        <w:spacing w:after="0"/>
        <w:ind w:left="120"/>
        <w:rPr>
          <w:color w:val="auto"/>
        </w:rPr>
      </w:pPr>
    </w:p>
    <w:p w14:paraId="0A811832" w14:textId="77777777" w:rsidR="00895C9B" w:rsidRPr="005852AB" w:rsidRDefault="005852AB">
      <w:pPr>
        <w:spacing w:after="0" w:line="480" w:lineRule="auto"/>
        <w:ind w:left="120"/>
        <w:rPr>
          <w:color w:val="auto"/>
        </w:rPr>
      </w:pPr>
      <w:r w:rsidRPr="005852AB">
        <w:rPr>
          <w:rFonts w:ascii="Times New Roman" w:hAnsi="Times New Roman"/>
          <w:b/>
          <w:color w:val="auto"/>
          <w:sz w:val="28"/>
        </w:rPr>
        <w:lastRenderedPageBreak/>
        <w:t>ЦИФРОВЫЕ ОБРАЗОВАТЕЛЬНЫЕ РЕСУРСЫ И РЕСУРСЫ СЕТИ ИНТЕРНЕТ</w:t>
      </w:r>
    </w:p>
    <w:p w14:paraId="1589E7C5" w14:textId="77777777" w:rsidR="00895C9B" w:rsidRPr="005852AB" w:rsidRDefault="005852AB">
      <w:pPr>
        <w:rPr>
          <w:rFonts w:ascii="Times New Roman" w:hAnsi="Times New Roman"/>
          <w:color w:val="auto"/>
          <w:sz w:val="28"/>
        </w:rPr>
      </w:pPr>
      <w:r w:rsidRPr="005852AB">
        <w:rPr>
          <w:rFonts w:ascii="Times New Roman" w:hAnsi="Times New Roman"/>
          <w:color w:val="auto"/>
          <w:sz w:val="28"/>
        </w:rPr>
        <w:t>Библиотека ЦОК https://m.edsoo.ru/5006273e</w:t>
      </w:r>
    </w:p>
    <w:p w14:paraId="668D2D7B" w14:textId="77777777" w:rsidR="00895C9B" w:rsidRPr="005852AB" w:rsidRDefault="005852AB">
      <w:pPr>
        <w:spacing w:after="0" w:line="480" w:lineRule="auto"/>
        <w:ind w:left="120"/>
        <w:rPr>
          <w:rFonts w:ascii="Times New Roman" w:hAnsi="Times New Roman"/>
          <w:color w:val="auto"/>
          <w:sz w:val="28"/>
        </w:rPr>
      </w:pPr>
      <w:r w:rsidRPr="005852AB">
        <w:rPr>
          <w:rFonts w:ascii="Times New Roman" w:hAnsi="Times New Roman"/>
          <w:color w:val="auto"/>
          <w:sz w:val="28"/>
        </w:rPr>
        <w:t>​​‌‌​</w:t>
      </w:r>
      <w:hyperlink r:id="rId87" w:history="1">
        <w:r w:rsidRPr="005852AB">
          <w:rPr>
            <w:rFonts w:ascii="Times New Roman" w:hAnsi="Times New Roman"/>
            <w:color w:val="auto"/>
            <w:sz w:val="28"/>
          </w:rPr>
          <w:t>Российская электронная школа</w:t>
        </w:r>
      </w:hyperlink>
      <w:r w:rsidRPr="005852AB">
        <w:rPr>
          <w:rFonts w:ascii="Times New Roman" w:hAnsi="Times New Roman"/>
          <w:color w:val="auto"/>
          <w:sz w:val="28"/>
        </w:rPr>
        <w:t xml:space="preserve"> </w:t>
      </w:r>
      <w:hyperlink r:id="rId88" w:history="1">
        <w:r w:rsidRPr="005852AB">
          <w:rPr>
            <w:rStyle w:val="a8"/>
            <w:rFonts w:ascii="Times New Roman" w:hAnsi="Times New Roman"/>
            <w:color w:val="auto"/>
            <w:sz w:val="28"/>
          </w:rPr>
          <w:t>https://resh.edu.ru/</w:t>
        </w:r>
      </w:hyperlink>
    </w:p>
    <w:p w14:paraId="5116BB5F" w14:textId="77777777" w:rsidR="00895C9B" w:rsidRPr="005852AB" w:rsidRDefault="00895C9B">
      <w:pPr>
        <w:spacing w:after="0" w:line="480" w:lineRule="auto"/>
        <w:ind w:left="120"/>
        <w:rPr>
          <w:color w:val="auto"/>
        </w:rPr>
      </w:pPr>
    </w:p>
    <w:p w14:paraId="701F16BB" w14:textId="77777777" w:rsidR="00895C9B" w:rsidRPr="005852AB" w:rsidRDefault="00895C9B">
      <w:pPr>
        <w:spacing w:after="0" w:line="480" w:lineRule="auto"/>
        <w:ind w:left="120"/>
        <w:rPr>
          <w:color w:val="auto"/>
        </w:rPr>
      </w:pPr>
    </w:p>
    <w:p w14:paraId="73B8015C" w14:textId="77777777" w:rsidR="00895C9B" w:rsidRPr="005852AB" w:rsidRDefault="00895C9B">
      <w:pPr>
        <w:spacing w:after="0" w:line="480" w:lineRule="auto"/>
        <w:ind w:left="120"/>
        <w:rPr>
          <w:color w:val="auto"/>
        </w:rPr>
      </w:pPr>
    </w:p>
    <w:p w14:paraId="75192952" w14:textId="77777777" w:rsidR="00895C9B" w:rsidRPr="005852AB" w:rsidRDefault="00895C9B">
      <w:pPr>
        <w:rPr>
          <w:color w:val="auto"/>
        </w:rPr>
        <w:sectPr w:rsidR="00895C9B" w:rsidRPr="005852A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61531537" w14:textId="77777777" w:rsidR="00895C9B" w:rsidRPr="005852AB" w:rsidRDefault="00895C9B">
      <w:pPr>
        <w:rPr>
          <w:color w:val="auto"/>
        </w:rPr>
      </w:pPr>
    </w:p>
    <w:sectPr w:rsidR="00895C9B" w:rsidRPr="005852A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A5C98"/>
    <w:multiLevelType w:val="multilevel"/>
    <w:tmpl w:val="01F6B4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A51FC6"/>
    <w:multiLevelType w:val="multilevel"/>
    <w:tmpl w:val="6A70E7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EC2C03"/>
    <w:multiLevelType w:val="multilevel"/>
    <w:tmpl w:val="3B78D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BE1864"/>
    <w:multiLevelType w:val="multilevel"/>
    <w:tmpl w:val="CF50EA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D834C9"/>
    <w:multiLevelType w:val="multilevel"/>
    <w:tmpl w:val="97CA90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64122B"/>
    <w:multiLevelType w:val="multilevel"/>
    <w:tmpl w:val="6DF4A1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C9B"/>
    <w:rsid w:val="005852AB"/>
    <w:rsid w:val="0089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8DCA"/>
  <w15:docId w15:val="{F8BBFAB7-FB9A-4515-83CC-FEE7126C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2">
    <w:name w:val="Выделение1"/>
    <w:basedOn w:val="13"/>
    <w:link w:val="a5"/>
    <w:rPr>
      <w:i/>
    </w:rPr>
  </w:style>
  <w:style w:type="character" w:styleId="a5">
    <w:name w:val="Emphasis"/>
    <w:basedOn w:val="a0"/>
    <w:link w:val="12"/>
    <w:rPr>
      <w:i/>
    </w:rPr>
  </w:style>
  <w:style w:type="paragraph" w:customStyle="1" w:styleId="13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styleId="a6">
    <w:name w:val="caption"/>
    <w:basedOn w:val="a"/>
    <w:next w:val="a"/>
    <w:link w:val="a7"/>
    <w:pPr>
      <w:spacing w:line="240" w:lineRule="auto"/>
    </w:pPr>
    <w:rPr>
      <w:b/>
      <w:color w:val="4F81BD" w:themeColor="accent1"/>
      <w:sz w:val="18"/>
    </w:rPr>
  </w:style>
  <w:style w:type="character" w:customStyle="1" w:styleId="a7">
    <w:name w:val="Название объекта Знак"/>
    <w:basedOn w:val="1"/>
    <w:link w:val="a6"/>
    <w:rPr>
      <w:b/>
      <w:color w:val="4F81BD" w:themeColor="accent1"/>
      <w:sz w:val="18"/>
    </w:rPr>
  </w:style>
  <w:style w:type="paragraph" w:customStyle="1" w:styleId="14">
    <w:name w:val="Гиперссылка1"/>
    <w:basedOn w:val="13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header"/>
    <w:basedOn w:val="a"/>
    <w:link w:val="aa"/>
    <w:pPr>
      <w:tabs>
        <w:tab w:val="center" w:pos="4680"/>
        <w:tab w:val="right" w:pos="9360"/>
      </w:tabs>
    </w:pPr>
  </w:style>
  <w:style w:type="character" w:customStyle="1" w:styleId="aa">
    <w:name w:val="Верхний колонтитул Знак"/>
    <w:basedOn w:val="1"/>
    <w:link w:val="a9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4626</Words>
  <Characters>26374</Characters>
  <Application>Microsoft Office Word</Application>
  <DocSecurity>0</DocSecurity>
  <Lines>219</Lines>
  <Paragraphs>61</Paragraphs>
  <ScaleCrop>false</ScaleCrop>
  <Company/>
  <LinksUpToDate>false</LinksUpToDate>
  <CharactersWithSpaces>30939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2024-09-12T10:20:00Z</dcterms:created>
  <dcterms:modified xsi:type="dcterms:W3CDTF">2024-09-12T10:20:00Z</dcterms:modified>
</cp:coreProperties>
</file>